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DBD4" w14:textId="5B4D0933" w:rsidR="005D3E1A" w:rsidRDefault="00657775" w:rsidP="0082317E">
      <w:pPr>
        <w:jc w:val="center"/>
        <w:rPr>
          <w:rFonts w:ascii="Times New Roman" w:hAnsi="Times New Roman" w:cs="Times New Roman"/>
          <w:b/>
          <w:sz w:val="28"/>
          <w:u w:val="single"/>
        </w:rPr>
      </w:pPr>
      <w:sdt>
        <w:sdtPr>
          <w:rPr>
            <w:rFonts w:ascii="Times New Roman" w:hAnsi="Times New Roman" w:cs="Times New Roman"/>
            <w:b/>
            <w:sz w:val="28"/>
            <w:u w:val="single"/>
          </w:rPr>
          <w:alias w:val="Title"/>
          <w:tag w:val=""/>
          <w:id w:val="2007859072"/>
          <w:placeholder>
            <w:docPart w:val="EB22473E46FD4557A13B92A11D7058F4"/>
          </w:placeholder>
          <w:dataBinding w:prefixMappings="xmlns:ns0='http://purl.org/dc/elements/1.1/' xmlns:ns1='http://schemas.openxmlformats.org/package/2006/metadata/core-properties' " w:xpath="/ns1:coreProperties[1]/ns0:title[1]" w:storeItemID="{6C3C8BC8-F283-45AE-878A-BAB7291924A1}"/>
          <w:text/>
        </w:sdtPr>
        <w:sdtEndPr/>
        <w:sdtContent>
          <w:r w:rsidR="00BF61EC">
            <w:rPr>
              <w:rFonts w:ascii="Times New Roman" w:hAnsi="Times New Roman" w:cs="Times New Roman"/>
              <w:b/>
              <w:sz w:val="28"/>
              <w:u w:val="single"/>
            </w:rPr>
            <w:t>Financial Assistance – HCAP (Ohio) and Charity (Ohio and West Virginia)</w:t>
          </w:r>
        </w:sdtContent>
      </w:sdt>
      <w:r w:rsidR="0082317E">
        <w:rPr>
          <w:rFonts w:ascii="Times New Roman" w:hAnsi="Times New Roman" w:cs="Times New Roman"/>
          <w:b/>
          <w:noProof/>
          <w:u w:val="single"/>
        </w:rPr>
        <w:drawing>
          <wp:anchor distT="0" distB="0" distL="114300" distR="114300" simplePos="0" relativeHeight="251674624" behindDoc="1" locked="0" layoutInCell="1" allowOverlap="1" wp14:anchorId="7C09DC5B" wp14:editId="7C09DC5C">
            <wp:simplePos x="0" y="0"/>
            <wp:positionH relativeFrom="margin">
              <wp:align>left</wp:align>
            </wp:positionH>
            <wp:positionV relativeFrom="paragraph">
              <wp:posOffset>-485775</wp:posOffset>
            </wp:positionV>
            <wp:extent cx="825500" cy="825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anchor>
        </w:drawing>
      </w:r>
    </w:p>
    <w:tbl>
      <w:tblPr>
        <w:tblStyle w:val="TableGrid"/>
        <w:tblW w:w="0" w:type="auto"/>
        <w:tblLook w:val="04A0" w:firstRow="1" w:lastRow="0" w:firstColumn="1" w:lastColumn="0" w:noHBand="0" w:noVBand="1"/>
      </w:tblPr>
      <w:tblGrid>
        <w:gridCol w:w="1818"/>
        <w:gridCol w:w="8874"/>
      </w:tblGrid>
      <w:tr w:rsidR="00A00471" w:rsidRPr="00195582" w14:paraId="7C09DBD7" w14:textId="77777777" w:rsidTr="00195582">
        <w:trPr>
          <w:trHeight w:val="276"/>
        </w:trPr>
        <w:tc>
          <w:tcPr>
            <w:tcW w:w="1818" w:type="dxa"/>
            <w:shd w:val="clear" w:color="auto" w:fill="D9D9D9" w:themeFill="background1" w:themeFillShade="D9"/>
          </w:tcPr>
          <w:p w14:paraId="7C09DBD5" w14:textId="77777777" w:rsidR="00FA0AE5" w:rsidRPr="00195582" w:rsidRDefault="00FA0AE5" w:rsidP="00677F50">
            <w:pPr>
              <w:rPr>
                <w:rFonts w:ascii="Times New Roman" w:hAnsi="Times New Roman" w:cs="Times New Roman"/>
                <w:b/>
              </w:rPr>
            </w:pPr>
            <w:r w:rsidRPr="00195582">
              <w:rPr>
                <w:rFonts w:ascii="Times New Roman" w:hAnsi="Times New Roman" w:cs="Times New Roman"/>
                <w:b/>
              </w:rPr>
              <w:t>Title</w:t>
            </w:r>
            <w:r w:rsidR="00195582">
              <w:rPr>
                <w:rFonts w:ascii="Times New Roman" w:hAnsi="Times New Roman" w:cs="Times New Roman"/>
                <w:b/>
              </w:rPr>
              <w:t>:</w:t>
            </w:r>
          </w:p>
        </w:tc>
        <w:tc>
          <w:tcPr>
            <w:tcW w:w="8874" w:type="dxa"/>
          </w:tcPr>
          <w:p w14:paraId="7C09DBD6" w14:textId="28058044" w:rsidR="00FA0AE5" w:rsidRPr="00FC40F9" w:rsidRDefault="00657775" w:rsidP="000408B2">
            <w:pPr>
              <w:rPr>
                <w:rFonts w:ascii="Times New Roman" w:hAnsi="Times New Roman" w:cs="Times New Roman"/>
                <w:b/>
                <w:sz w:val="24"/>
                <w:szCs w:val="24"/>
              </w:rPr>
            </w:pPr>
            <w:sdt>
              <w:sdtPr>
                <w:rPr>
                  <w:rFonts w:ascii="Times New Roman" w:hAnsi="Times New Roman" w:cs="Times New Roman"/>
                  <w:b/>
                  <w:sz w:val="24"/>
                  <w:szCs w:val="24"/>
                </w:rPr>
                <w:alias w:val="Title"/>
                <w:tag w:val=""/>
                <w:id w:val="-616752078"/>
                <w:lock w:val="sdtLocked"/>
                <w:placeholder>
                  <w:docPart w:val="7D40C2797EAD4382838A48C17152A574"/>
                </w:placeholder>
                <w:dataBinding w:prefixMappings="xmlns:ns0='http://purl.org/dc/elements/1.1/' xmlns:ns1='http://schemas.openxmlformats.org/package/2006/metadata/core-properties' " w:xpath="/ns1:coreProperties[1]/ns0:title[1]" w:storeItemID="{6C3C8BC8-F283-45AE-878A-BAB7291924A1}"/>
                <w:text/>
              </w:sdtPr>
              <w:sdtEndPr/>
              <w:sdtContent>
                <w:r w:rsidR="00BF61EC">
                  <w:rPr>
                    <w:rFonts w:ascii="Times New Roman" w:hAnsi="Times New Roman" w:cs="Times New Roman"/>
                    <w:b/>
                    <w:sz w:val="24"/>
                    <w:szCs w:val="24"/>
                  </w:rPr>
                  <w:t>Financial Assistance – HCAP (Ohio) and Charity (Ohio and West Virginia)</w:t>
                </w:r>
              </w:sdtContent>
            </w:sdt>
            <w:r w:rsidR="00A268B1" w:rsidRPr="00FC40F9">
              <w:rPr>
                <w:rFonts w:ascii="Times New Roman" w:hAnsi="Times New Roman" w:cs="Times New Roman"/>
                <w:b/>
                <w:sz w:val="24"/>
                <w:szCs w:val="24"/>
              </w:rPr>
              <w:fldChar w:fldCharType="begin"/>
            </w:r>
            <w:r w:rsidR="00D56612" w:rsidRPr="00FC40F9">
              <w:rPr>
                <w:rFonts w:ascii="Times New Roman" w:hAnsi="Times New Roman" w:cs="Times New Roman"/>
                <w:b/>
                <w:sz w:val="24"/>
                <w:szCs w:val="24"/>
              </w:rPr>
              <w:instrText xml:space="preserve"> TITLE   \* MERGEFORMAT </w:instrText>
            </w:r>
            <w:r w:rsidR="00A268B1" w:rsidRPr="00FC40F9">
              <w:rPr>
                <w:rFonts w:ascii="Times New Roman" w:hAnsi="Times New Roman" w:cs="Times New Roman"/>
                <w:b/>
                <w:sz w:val="24"/>
                <w:szCs w:val="24"/>
              </w:rPr>
              <w:fldChar w:fldCharType="end"/>
            </w:r>
          </w:p>
        </w:tc>
      </w:tr>
      <w:tr w:rsidR="00FA0AE5" w:rsidRPr="00195582" w14:paraId="7C09DBDA" w14:textId="77777777" w:rsidTr="00195582">
        <w:trPr>
          <w:trHeight w:val="250"/>
        </w:trPr>
        <w:tc>
          <w:tcPr>
            <w:tcW w:w="1818" w:type="dxa"/>
            <w:shd w:val="clear" w:color="auto" w:fill="D9D9D9" w:themeFill="background1" w:themeFillShade="D9"/>
          </w:tcPr>
          <w:p w14:paraId="7C09DBD8" w14:textId="77777777" w:rsidR="00FA0AE5" w:rsidRPr="00195582" w:rsidRDefault="003715D3" w:rsidP="009D645D">
            <w:pPr>
              <w:rPr>
                <w:rFonts w:ascii="Times New Roman" w:hAnsi="Times New Roman" w:cs="Times New Roman"/>
                <w:b/>
              </w:rPr>
            </w:pPr>
            <w:r>
              <w:rPr>
                <w:rFonts w:ascii="Times New Roman" w:hAnsi="Times New Roman" w:cs="Times New Roman"/>
                <w:b/>
              </w:rPr>
              <w:t>Applies to</w:t>
            </w:r>
            <w:r w:rsidR="00FA0AE5" w:rsidRPr="00195582">
              <w:rPr>
                <w:rFonts w:ascii="Times New Roman" w:hAnsi="Times New Roman" w:cs="Times New Roman"/>
                <w:b/>
              </w:rPr>
              <w:t>:</w:t>
            </w:r>
          </w:p>
        </w:tc>
        <w:sdt>
          <w:sdtPr>
            <w:rPr>
              <w:rFonts w:ascii="Times New Roman" w:hAnsi="Times New Roman" w:cs="Times New Roman"/>
              <w:b/>
              <w:sz w:val="20"/>
              <w:szCs w:val="20"/>
            </w:rPr>
            <w:alias w:val="Scope"/>
            <w:tag w:val="p0edbe74a0a2463080327139cacc4029"/>
            <w:id w:val="652568645"/>
            <w:lock w:val="contentLocked"/>
            <w:placeholder>
              <w:docPart w:val="E30166A583AE46BFA13B3ACA54442F97"/>
            </w:placeholder>
            <w:dataBinding w:prefixMappings="xmlns:ns0='http://schemas.microsoft.com/office/2006/metadata/properties' xmlns:ns1='http://www.w3.org/2001/XMLSchema-instance' xmlns:ns2='http://schemas.microsoft.com/office/infopath/2007/PartnerControls' xmlns:ns3='c4995c97-4cf3-4e15-94a5-5bcb4217a462' xmlns:ns4='358d5af3-d1cb-4d27-a15f-28f6d5a66148' " w:xpath="/ns0:properties[1]/documentManagement[1]/ns4:p0edbe74a0a2463080327139cacc4029[1]/ns2:Terms[1]" w:storeItemID="{B6051719-3218-4D02-835E-DC003D6016C4}"/>
            <w:text w:multiLine="1"/>
          </w:sdtPr>
          <w:sdtEndPr/>
          <w:sdtContent>
            <w:tc>
              <w:tcPr>
                <w:tcW w:w="8874" w:type="dxa"/>
              </w:tcPr>
              <w:p w14:paraId="7C09DBD9" w14:textId="77777777" w:rsidR="00FA0AE5" w:rsidRPr="00CE2BA1" w:rsidRDefault="00A20F79" w:rsidP="00195582">
                <w:pPr>
                  <w:rPr>
                    <w:rFonts w:ascii="Times New Roman" w:hAnsi="Times New Roman" w:cs="Times New Roman"/>
                    <w:b/>
                    <w:sz w:val="20"/>
                    <w:szCs w:val="20"/>
                  </w:rPr>
                </w:pPr>
                <w:r>
                  <w:rPr>
                    <w:rFonts w:ascii="Times New Roman" w:hAnsi="Times New Roman" w:cs="Times New Roman"/>
                    <w:b/>
                    <w:sz w:val="20"/>
                    <w:szCs w:val="20"/>
                  </w:rPr>
                  <w:t>Memorial Health System</w:t>
                </w:r>
              </w:p>
            </w:tc>
          </w:sdtContent>
        </w:sdt>
      </w:tr>
      <w:tr w:rsidR="009D645D" w:rsidRPr="00195582" w14:paraId="7C09DBDD" w14:textId="77777777" w:rsidTr="00195582">
        <w:trPr>
          <w:trHeight w:val="276"/>
        </w:trPr>
        <w:tc>
          <w:tcPr>
            <w:tcW w:w="1818" w:type="dxa"/>
            <w:shd w:val="clear" w:color="auto" w:fill="D9D9D9" w:themeFill="background1" w:themeFillShade="D9"/>
          </w:tcPr>
          <w:p w14:paraId="7C09DBDB" w14:textId="77777777" w:rsidR="009D645D" w:rsidRPr="00195582" w:rsidRDefault="003715D3" w:rsidP="00FA0AE5">
            <w:pPr>
              <w:rPr>
                <w:rFonts w:ascii="Times New Roman" w:hAnsi="Times New Roman" w:cs="Times New Roman"/>
                <w:b/>
              </w:rPr>
            </w:pPr>
            <w:r>
              <w:rPr>
                <w:rFonts w:ascii="Times New Roman" w:hAnsi="Times New Roman" w:cs="Times New Roman"/>
                <w:b/>
              </w:rPr>
              <w:t>Department</w:t>
            </w:r>
            <w:r w:rsidR="009D645D" w:rsidRPr="00195582">
              <w:rPr>
                <w:rFonts w:ascii="Times New Roman" w:hAnsi="Times New Roman" w:cs="Times New Roman"/>
                <w:b/>
              </w:rPr>
              <w:t>:</w:t>
            </w:r>
          </w:p>
        </w:tc>
        <w:sdt>
          <w:sdtPr>
            <w:rPr>
              <w:rFonts w:ascii="Times New Roman" w:hAnsi="Times New Roman" w:cs="Times New Roman"/>
              <w:b/>
              <w:sz w:val="20"/>
              <w:szCs w:val="20"/>
            </w:rPr>
            <w:alias w:val="Department"/>
            <w:tag w:val="f511714a823a4c3bb9e79419f882694f"/>
            <w:id w:val="1781538031"/>
            <w:lock w:val="contentLocked"/>
            <w:placeholder>
              <w:docPart w:val="D8963FA6BA0942EDBB5AB318EC407192"/>
            </w:placeholder>
            <w:dataBinding w:prefixMappings="xmlns:ns0='http://schemas.microsoft.com/office/2006/metadata/properties' xmlns:ns1='http://www.w3.org/2001/XMLSchema-instance' xmlns:ns2='http://schemas.microsoft.com/office/infopath/2007/PartnerControls' xmlns:ns3='c4995c97-4cf3-4e15-94a5-5bcb4217a462' xmlns:ns4='358d5af3-d1cb-4d27-a15f-28f6d5a66148' " w:xpath="/ns0:properties[1]/documentManagement[1]/ns4:f511714a823a4c3bb9e79419f882694f[1]/ns2:Terms[1]" w:storeItemID="{B6051719-3218-4D02-835E-DC003D6016C4}"/>
            <w:text w:multiLine="1"/>
          </w:sdtPr>
          <w:sdtEndPr/>
          <w:sdtContent>
            <w:tc>
              <w:tcPr>
                <w:tcW w:w="8874" w:type="dxa"/>
              </w:tcPr>
              <w:p w14:paraId="7C09DBDC" w14:textId="230A7EA3" w:rsidR="009D645D" w:rsidRPr="00CE2BA1" w:rsidRDefault="00934AAC" w:rsidP="009D645D">
                <w:pPr>
                  <w:rPr>
                    <w:rFonts w:ascii="Times New Roman" w:hAnsi="Times New Roman" w:cs="Times New Roman"/>
                    <w:b/>
                    <w:sz w:val="20"/>
                    <w:szCs w:val="20"/>
                  </w:rPr>
                </w:pPr>
                <w:r>
                  <w:rPr>
                    <w:rFonts w:ascii="Times New Roman" w:hAnsi="Times New Roman" w:cs="Times New Roman"/>
                    <w:b/>
                    <w:sz w:val="20"/>
                    <w:szCs w:val="20"/>
                  </w:rPr>
                  <w:t>Patient Accounting; Patient Access</w:t>
                </w:r>
              </w:p>
            </w:tc>
          </w:sdtContent>
        </w:sdt>
      </w:tr>
      <w:tr w:rsidR="00A00471" w:rsidRPr="00195582" w14:paraId="7C09DBE0" w14:textId="77777777" w:rsidTr="00195582">
        <w:trPr>
          <w:trHeight w:val="276"/>
        </w:trPr>
        <w:tc>
          <w:tcPr>
            <w:tcW w:w="1818" w:type="dxa"/>
            <w:shd w:val="clear" w:color="auto" w:fill="D9D9D9" w:themeFill="background1" w:themeFillShade="D9"/>
          </w:tcPr>
          <w:p w14:paraId="7C09DBDE" w14:textId="77777777" w:rsidR="00A00471" w:rsidRPr="00195582" w:rsidRDefault="00A00471" w:rsidP="00FA0AE5">
            <w:pPr>
              <w:rPr>
                <w:rFonts w:ascii="Times New Roman" w:hAnsi="Times New Roman" w:cs="Times New Roman"/>
                <w:b/>
              </w:rPr>
            </w:pPr>
            <w:r w:rsidRPr="00195582">
              <w:rPr>
                <w:rFonts w:ascii="Times New Roman" w:hAnsi="Times New Roman" w:cs="Times New Roman"/>
                <w:b/>
              </w:rPr>
              <w:t>Date Reviewed:</w:t>
            </w:r>
          </w:p>
        </w:tc>
        <w:tc>
          <w:tcPr>
            <w:tcW w:w="8874" w:type="dxa"/>
          </w:tcPr>
          <w:p w14:paraId="7C09DBDF" w14:textId="56420B32" w:rsidR="00195582" w:rsidRPr="00CE2BA1" w:rsidRDefault="00195582" w:rsidP="00195582">
            <w:pPr>
              <w:rPr>
                <w:rFonts w:ascii="Times New Roman" w:hAnsi="Times New Roman" w:cs="Times New Roman"/>
                <w:b/>
                <w:sz w:val="20"/>
                <w:szCs w:val="20"/>
              </w:rPr>
            </w:pPr>
          </w:p>
        </w:tc>
      </w:tr>
      <w:tr w:rsidR="00A00471" w:rsidRPr="00195582" w14:paraId="7C09DBE3" w14:textId="77777777" w:rsidTr="00195582">
        <w:trPr>
          <w:trHeight w:val="276"/>
        </w:trPr>
        <w:tc>
          <w:tcPr>
            <w:tcW w:w="1818" w:type="dxa"/>
            <w:shd w:val="clear" w:color="auto" w:fill="D9D9D9" w:themeFill="background1" w:themeFillShade="D9"/>
          </w:tcPr>
          <w:p w14:paraId="7C09DBE1" w14:textId="77777777" w:rsidR="00A00471" w:rsidRPr="00195582" w:rsidRDefault="00A00471" w:rsidP="00FA0AE5">
            <w:pPr>
              <w:rPr>
                <w:rFonts w:ascii="Times New Roman" w:hAnsi="Times New Roman" w:cs="Times New Roman"/>
                <w:b/>
              </w:rPr>
            </w:pPr>
            <w:r w:rsidRPr="00195582">
              <w:rPr>
                <w:rFonts w:ascii="Times New Roman" w:hAnsi="Times New Roman" w:cs="Times New Roman"/>
                <w:b/>
              </w:rPr>
              <w:t>Reviewer:</w:t>
            </w:r>
          </w:p>
        </w:tc>
        <w:tc>
          <w:tcPr>
            <w:tcW w:w="8874" w:type="dxa"/>
          </w:tcPr>
          <w:p w14:paraId="7C09DBE2" w14:textId="094F33F8" w:rsidR="00A00471" w:rsidRPr="00CE2BA1" w:rsidRDefault="00A00471" w:rsidP="00FA0AE5">
            <w:pPr>
              <w:rPr>
                <w:rFonts w:ascii="Times New Roman" w:hAnsi="Times New Roman" w:cs="Times New Roman"/>
                <w:b/>
                <w:sz w:val="20"/>
                <w:szCs w:val="20"/>
              </w:rPr>
            </w:pPr>
          </w:p>
        </w:tc>
      </w:tr>
      <w:tr w:rsidR="00A00471" w:rsidRPr="00195582" w14:paraId="7C09DBE6" w14:textId="77777777" w:rsidTr="00195582">
        <w:trPr>
          <w:trHeight w:val="276"/>
        </w:trPr>
        <w:tc>
          <w:tcPr>
            <w:tcW w:w="1818" w:type="dxa"/>
            <w:shd w:val="clear" w:color="auto" w:fill="D9D9D9" w:themeFill="background1" w:themeFillShade="D9"/>
          </w:tcPr>
          <w:p w14:paraId="7C09DBE4" w14:textId="77777777" w:rsidR="00A00471" w:rsidRPr="00195582" w:rsidRDefault="00A00471" w:rsidP="00FA0AE5">
            <w:pPr>
              <w:rPr>
                <w:rFonts w:ascii="Times New Roman" w:hAnsi="Times New Roman" w:cs="Times New Roman"/>
                <w:b/>
              </w:rPr>
            </w:pPr>
            <w:r w:rsidRPr="00195582">
              <w:rPr>
                <w:rFonts w:ascii="Times New Roman" w:hAnsi="Times New Roman" w:cs="Times New Roman"/>
                <w:b/>
              </w:rPr>
              <w:t>Date Revised:</w:t>
            </w:r>
          </w:p>
        </w:tc>
        <w:tc>
          <w:tcPr>
            <w:tcW w:w="8874" w:type="dxa"/>
          </w:tcPr>
          <w:p w14:paraId="7C09DBE5" w14:textId="67F5967B" w:rsidR="00A00471" w:rsidRPr="00CE2BA1" w:rsidRDefault="00934AAC" w:rsidP="009D645D">
            <w:pPr>
              <w:rPr>
                <w:rFonts w:ascii="Times New Roman" w:hAnsi="Times New Roman" w:cs="Times New Roman"/>
                <w:b/>
                <w:sz w:val="20"/>
                <w:szCs w:val="20"/>
              </w:rPr>
            </w:pPr>
            <w:r>
              <w:rPr>
                <w:rFonts w:ascii="Times New Roman" w:hAnsi="Times New Roman" w:cs="Times New Roman"/>
                <w:b/>
                <w:sz w:val="20"/>
                <w:szCs w:val="20"/>
              </w:rPr>
              <w:t>1/9/2023</w:t>
            </w:r>
            <w:r w:rsidR="00A268B1" w:rsidRPr="00CE2BA1">
              <w:rPr>
                <w:rFonts w:ascii="Times New Roman" w:hAnsi="Times New Roman" w:cs="Times New Roman"/>
                <w:b/>
                <w:sz w:val="20"/>
                <w:szCs w:val="20"/>
              </w:rPr>
              <w:fldChar w:fldCharType="begin"/>
            </w:r>
            <w:r w:rsidR="00677F50" w:rsidRPr="00CE2BA1">
              <w:rPr>
                <w:rFonts w:ascii="Times New Roman" w:hAnsi="Times New Roman" w:cs="Times New Roman"/>
                <w:b/>
                <w:sz w:val="20"/>
                <w:szCs w:val="20"/>
              </w:rPr>
              <w:instrText xml:space="preserve"> TITLE   \* MERGEFORMAT </w:instrText>
            </w:r>
            <w:r w:rsidR="00A268B1" w:rsidRPr="00CE2BA1">
              <w:rPr>
                <w:rFonts w:ascii="Times New Roman" w:hAnsi="Times New Roman" w:cs="Times New Roman"/>
                <w:b/>
                <w:sz w:val="20"/>
                <w:szCs w:val="20"/>
              </w:rPr>
              <w:fldChar w:fldCharType="end"/>
            </w:r>
          </w:p>
        </w:tc>
      </w:tr>
      <w:tr w:rsidR="00A00471" w:rsidRPr="00195582" w14:paraId="7C09DBE9" w14:textId="77777777" w:rsidTr="00195582">
        <w:trPr>
          <w:trHeight w:val="276"/>
        </w:trPr>
        <w:tc>
          <w:tcPr>
            <w:tcW w:w="1818" w:type="dxa"/>
            <w:shd w:val="clear" w:color="auto" w:fill="D9D9D9" w:themeFill="background1" w:themeFillShade="D9"/>
          </w:tcPr>
          <w:p w14:paraId="7C09DBE7" w14:textId="77777777" w:rsidR="00A00471" w:rsidRPr="00195582" w:rsidRDefault="00A00471" w:rsidP="00FA0AE5">
            <w:pPr>
              <w:rPr>
                <w:rFonts w:ascii="Times New Roman" w:hAnsi="Times New Roman" w:cs="Times New Roman"/>
                <w:b/>
              </w:rPr>
            </w:pPr>
            <w:r w:rsidRPr="00195582">
              <w:rPr>
                <w:rFonts w:ascii="Times New Roman" w:hAnsi="Times New Roman" w:cs="Times New Roman"/>
                <w:b/>
              </w:rPr>
              <w:t>Reviser:</w:t>
            </w:r>
          </w:p>
        </w:tc>
        <w:tc>
          <w:tcPr>
            <w:tcW w:w="8874" w:type="dxa"/>
          </w:tcPr>
          <w:p w14:paraId="7C09DBE8" w14:textId="72B6B2F0" w:rsidR="00A00471" w:rsidRPr="00CE2BA1" w:rsidRDefault="00934AAC" w:rsidP="00ED7636">
            <w:pPr>
              <w:rPr>
                <w:rFonts w:ascii="Times New Roman" w:hAnsi="Times New Roman" w:cs="Times New Roman"/>
                <w:b/>
                <w:sz w:val="20"/>
                <w:szCs w:val="20"/>
              </w:rPr>
            </w:pPr>
            <w:r>
              <w:rPr>
                <w:rFonts w:ascii="Times New Roman" w:hAnsi="Times New Roman" w:cs="Times New Roman"/>
                <w:b/>
                <w:sz w:val="20"/>
                <w:szCs w:val="20"/>
              </w:rPr>
              <w:t>Alexis Dawson, Supervisor</w:t>
            </w:r>
            <w:r w:rsidR="00117DB8">
              <w:rPr>
                <w:rFonts w:ascii="Times New Roman" w:hAnsi="Times New Roman" w:cs="Times New Roman"/>
                <w:b/>
                <w:sz w:val="20"/>
                <w:szCs w:val="20"/>
              </w:rPr>
              <w:t xml:space="preserve"> of Self-Pay Operations</w:t>
            </w:r>
          </w:p>
        </w:tc>
      </w:tr>
      <w:tr w:rsidR="00FA0AE5" w:rsidRPr="00195582" w14:paraId="7C09DBEC" w14:textId="77777777" w:rsidTr="00195582">
        <w:trPr>
          <w:trHeight w:val="144"/>
        </w:trPr>
        <w:tc>
          <w:tcPr>
            <w:tcW w:w="1818" w:type="dxa"/>
            <w:shd w:val="clear" w:color="auto" w:fill="D9D9D9" w:themeFill="background1" w:themeFillShade="D9"/>
          </w:tcPr>
          <w:p w14:paraId="7C09DBEA" w14:textId="77777777" w:rsidR="00FA0AE5" w:rsidRPr="00195582" w:rsidRDefault="00FA0AE5" w:rsidP="00FA0AE5">
            <w:pPr>
              <w:rPr>
                <w:rFonts w:ascii="Times New Roman" w:hAnsi="Times New Roman" w:cs="Times New Roman"/>
                <w:b/>
              </w:rPr>
            </w:pPr>
            <w:r w:rsidRPr="00195582">
              <w:rPr>
                <w:rFonts w:ascii="Times New Roman" w:hAnsi="Times New Roman" w:cs="Times New Roman"/>
                <w:b/>
              </w:rPr>
              <w:t>Document Type:</w:t>
            </w:r>
          </w:p>
        </w:tc>
        <w:sdt>
          <w:sdtPr>
            <w:rPr>
              <w:rFonts w:ascii="Times New Roman" w:hAnsi="Times New Roman" w:cs="Times New Roman"/>
              <w:b/>
              <w:sz w:val="20"/>
              <w:szCs w:val="20"/>
            </w:rPr>
            <w:alias w:val="Document Type"/>
            <w:tag w:val="d28dbc85303644d8a6ff00a9b9a83f45"/>
            <w:id w:val="-184669865"/>
            <w:lock w:val="contentLocked"/>
            <w:placeholder>
              <w:docPart w:val="65E1464B545F4004A5FC6464D5F6549A"/>
            </w:placeholder>
            <w:dataBinding w:prefixMappings="xmlns:ns0='http://schemas.microsoft.com/office/2006/metadata/properties' xmlns:ns1='http://www.w3.org/2001/XMLSchema-instance' xmlns:ns2='http://schemas.microsoft.com/office/infopath/2007/PartnerControls' xmlns:ns3='c4995c97-4cf3-4e15-94a5-5bcb4217a462' xmlns:ns4='358d5af3-d1cb-4d27-a15f-28f6d5a66148' " w:xpath="/ns0:properties[1]/documentManagement[1]/ns4:d28dbc85303644d8a6ff00a9b9a83f45[1]/ns2:Terms[1]" w:storeItemID="{B6051719-3218-4D02-835E-DC003D6016C4}"/>
            <w:text w:multiLine="1"/>
          </w:sdtPr>
          <w:sdtEndPr/>
          <w:sdtContent>
            <w:tc>
              <w:tcPr>
                <w:tcW w:w="8874" w:type="dxa"/>
              </w:tcPr>
              <w:p w14:paraId="7C09DBEB" w14:textId="77777777" w:rsidR="00FA0AE5" w:rsidRPr="00CE2BA1" w:rsidRDefault="0045345B" w:rsidP="00FA0AE5">
                <w:pPr>
                  <w:rPr>
                    <w:rFonts w:ascii="Times New Roman" w:hAnsi="Times New Roman" w:cs="Times New Roman"/>
                    <w:b/>
                    <w:sz w:val="20"/>
                    <w:szCs w:val="20"/>
                  </w:rPr>
                </w:pPr>
                <w:r>
                  <w:rPr>
                    <w:rFonts w:ascii="Times New Roman" w:hAnsi="Times New Roman" w:cs="Times New Roman"/>
                    <w:b/>
                    <w:sz w:val="20"/>
                    <w:szCs w:val="20"/>
                  </w:rPr>
                  <w:t>Policy</w:t>
                </w:r>
              </w:p>
            </w:tc>
          </w:sdtContent>
        </w:sdt>
      </w:tr>
    </w:tbl>
    <w:p w14:paraId="7C09DBED" w14:textId="77777777" w:rsidR="00370A52" w:rsidRPr="00CE2950" w:rsidRDefault="001F61DC" w:rsidP="001F61DC">
      <w:pPr>
        <w:spacing w:after="0"/>
        <w:rPr>
          <w:rFonts w:ascii="Times New Roman" w:hAnsi="Times New Roman" w:cs="Times New Roman"/>
          <w:b/>
        </w:rPr>
      </w:pPr>
      <w:r w:rsidRPr="00CE2950">
        <w:rPr>
          <w:rFonts w:ascii="Times New Roman" w:hAnsi="Times New Roman" w:cs="Times New Roman"/>
          <w:b/>
        </w:rPr>
        <w:tab/>
      </w:r>
      <w:r w:rsidRPr="00CE2950">
        <w:rPr>
          <w:rFonts w:ascii="Times New Roman" w:hAnsi="Times New Roman" w:cs="Times New Roman"/>
          <w:b/>
        </w:rPr>
        <w:tab/>
      </w:r>
      <w:r w:rsidRPr="00CE2950">
        <w:rPr>
          <w:rFonts w:ascii="Times New Roman" w:hAnsi="Times New Roman" w:cs="Times New Roman"/>
          <w:b/>
        </w:rPr>
        <w:tab/>
      </w:r>
    </w:p>
    <w:p w14:paraId="7C09DBEE" w14:textId="36369105" w:rsidR="008F4A51" w:rsidRPr="00E207F7" w:rsidRDefault="00F97817" w:rsidP="005951B6">
      <w:pPr>
        <w:ind w:left="720"/>
        <w:rPr>
          <w:rFonts w:ascii="Times New Roman" w:hAnsi="Times New Roman" w:cs="Times New Roman"/>
          <w:b/>
          <w:sz w:val="24"/>
          <w:szCs w:val="24"/>
        </w:rPr>
      </w:pPr>
      <w:r>
        <w:rPr>
          <w:rFonts w:ascii="Times New Roman" w:hAnsi="Times New Roman" w:cs="Times New Roman"/>
          <w:b/>
          <w:noProof/>
        </w:rPr>
        <mc:AlternateContent>
          <mc:Choice Requires="wps">
            <w:drawing>
              <wp:anchor distT="4294967293" distB="4294967293" distL="114300" distR="114300" simplePos="0" relativeHeight="251658240" behindDoc="0" locked="0" layoutInCell="1" allowOverlap="1" wp14:anchorId="7C09DC5D" wp14:editId="6B7D0505">
                <wp:simplePos x="0" y="0"/>
                <wp:positionH relativeFrom="column">
                  <wp:posOffset>-466725</wp:posOffset>
                </wp:positionH>
                <wp:positionV relativeFrom="paragraph">
                  <wp:posOffset>60324</wp:posOffset>
                </wp:positionV>
                <wp:extent cx="7800975" cy="0"/>
                <wp:effectExtent l="0" t="19050" r="952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00975"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50239" id="Straight Connector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6.75pt,4.75pt" to="5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6fyQEAAPoDAAAOAAAAZHJzL2Uyb0RvYy54bWysU9tu1DAUfEfiHyy/s06KypZos31oVV4q&#10;qCh8gOscbyx8k2022b/n2LlsBQiJqi9W7HNmPDM+2V2PRpMjhKicbWm9qSgBK1yn7KGl37/dvbui&#10;JCZuO66dhZaeINLr/ds3u8E3cOF6pzsIBElsbAbf0j4l3zAWRQ+Gx43zYLEoXTA84TYcWBf4gOxG&#10;s4uq+sAGFzofnIAY8fR2KtJ94ZcSRPoiZYREdEtRWyprKOtTXtl+x5tD4L5XYpbBX6DCcGXx0pXq&#10;lidOfgb1B5VRIrjoZNoIZ5iTUgkoHtBNXf3m5rHnHooXDCf6Nab4erTi8/HGPoQsXYz20d878SNi&#10;KGzwsVmLeRP91DbKYHI7aidjCfK0BgljIgIPt1dV9XF7SYlYaow3C9CHmD6BMyR/tFQrmz3yhh/v&#10;Y8pX82ZpycfakqGl7+vtZVXaotOqu1Na52KZE7jRgRw5vnAa6/yiyPCsC3fazo4mE8VOOmmY+L+C&#10;JKpD2fV0QZ69MycXAmxaeLXF7gyTqGAFzsr+BZz7MxTKXP4PeEWUm51NK9go68LfZJ+jkFP/ksDk&#10;O0fw5LrTQ1geGwesJDf/DHmCn+8L/PzL7n8BAAD//wMAUEsDBBQABgAIAAAAIQCYA5mV3gAAAAgB&#10;AAAPAAAAZHJzL2Rvd25yZXYueG1sTI9BT8MwDIXvSPyHyEhc0JYO1AGl6YQqOOwAEtskrl7jNRVN&#10;UiXZ1v17vF3gZNnv6fl75WK0vThQiJ13CmbTDAS5xuvOtQo26/fJE4iY0GnsvSMFJ4qwqK6vSiy0&#10;P7ovOqxSKzjExQIVmJSGQsrYGLIYp34gx9rOB4uJ19BKHfDI4baX91k2lxY7xx8MDlQban5We6vg&#10;U9bfS7t7+8B1yOa+vus2xpyUur0ZX19AJBrTnxnO+IwOFTNt/d7pKHoFk8eHnK0Knnmc9Vmec7nt&#10;5SCrUv4vUP0CAAD//wMAUEsBAi0AFAAGAAgAAAAhALaDOJL+AAAA4QEAABMAAAAAAAAAAAAAAAAA&#10;AAAAAFtDb250ZW50X1R5cGVzXS54bWxQSwECLQAUAAYACAAAACEAOP0h/9YAAACUAQAACwAAAAAA&#10;AAAAAAAAAAAvAQAAX3JlbHMvLnJlbHNQSwECLQAUAAYACAAAACEAsSfen8kBAAD6AwAADgAAAAAA&#10;AAAAAAAAAAAuAgAAZHJzL2Uyb0RvYy54bWxQSwECLQAUAAYACAAAACEAmAOZld4AAAAIAQAADwAA&#10;AAAAAAAAAAAAAAAjBAAAZHJzL2Rvd25yZXYueG1sUEsFBgAAAAAEAAQA8wAAAC4FAAAAAA==&#10;" strokecolor="black [3213]" strokeweight="2.5pt">
                <o:lock v:ext="edit" shapetype="f"/>
              </v:line>
            </w:pict>
          </mc:Fallback>
        </mc:AlternateContent>
      </w:r>
    </w:p>
    <w:p w14:paraId="7C09DBEF" w14:textId="77777777" w:rsidR="00D8118C" w:rsidRPr="001B2954" w:rsidRDefault="00152E54" w:rsidP="003A4929">
      <w:pPr>
        <w:pStyle w:val="ListParagraph"/>
        <w:numPr>
          <w:ilvl w:val="0"/>
          <w:numId w:val="1"/>
        </w:numPr>
        <w:rPr>
          <w:rFonts w:ascii="Times New Roman" w:hAnsi="Times New Roman" w:cs="Times New Roman"/>
          <w:b/>
          <w:sz w:val="24"/>
          <w:szCs w:val="24"/>
        </w:rPr>
      </w:pPr>
      <w:r w:rsidRPr="001B2954">
        <w:rPr>
          <w:rFonts w:ascii="Times New Roman" w:hAnsi="Times New Roman" w:cs="Times New Roman"/>
          <w:b/>
          <w:sz w:val="24"/>
          <w:szCs w:val="24"/>
        </w:rPr>
        <w:t>Policy Statement:</w:t>
      </w:r>
      <w:r w:rsidR="00F51D77" w:rsidRPr="001B2954">
        <w:rPr>
          <w:rFonts w:ascii="Times New Roman" w:hAnsi="Times New Roman" w:cs="Times New Roman"/>
          <w:sz w:val="24"/>
          <w:szCs w:val="24"/>
        </w:rPr>
        <w:t xml:space="preserve"> </w:t>
      </w:r>
      <w:r w:rsidR="00A20F79" w:rsidRPr="001B2954">
        <w:rPr>
          <w:rFonts w:ascii="Times New Roman" w:hAnsi="Times New Roman" w:cs="Times New Roman"/>
          <w:sz w:val="24"/>
          <w:szCs w:val="24"/>
        </w:rPr>
        <w:t>In keeping with is founding mission, Memorial Health System provides financial assistance to those without the financial resources to fulfill their payment obligations for medically necessary health care services received at Memorial Health System facility (see listing of covered facilities).  To provide financial assistance to individuals with income below/above the Federal Poverty Guidelines (FPG) and lacking the resources to pay for all or a portion of their health care services at Memorial Health System (MHS).</w:t>
      </w:r>
    </w:p>
    <w:p w14:paraId="7C09DBF0" w14:textId="77777777" w:rsidR="003A4929" w:rsidRPr="001B2954" w:rsidRDefault="00A20F79" w:rsidP="003A4929">
      <w:pPr>
        <w:pStyle w:val="ListParagraph"/>
        <w:numPr>
          <w:ilvl w:val="1"/>
          <w:numId w:val="1"/>
        </w:numPr>
        <w:rPr>
          <w:rFonts w:ascii="Times New Roman" w:hAnsi="Times New Roman" w:cs="Times New Roman"/>
          <w:b/>
          <w:sz w:val="24"/>
          <w:szCs w:val="24"/>
        </w:rPr>
      </w:pPr>
      <w:r w:rsidRPr="001B2954">
        <w:rPr>
          <w:rFonts w:ascii="Times New Roman" w:hAnsi="Times New Roman" w:cs="Times New Roman"/>
          <w:b/>
          <w:sz w:val="24"/>
          <w:szCs w:val="24"/>
        </w:rPr>
        <w:t>Determination Process:</w:t>
      </w:r>
    </w:p>
    <w:p w14:paraId="7C09DBF1" w14:textId="77777777" w:rsidR="00A20F79"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Appling for financial assistance includes these steps:</w:t>
      </w:r>
    </w:p>
    <w:p w14:paraId="7C09DBF2" w14:textId="77777777" w:rsidR="00A20F79" w:rsidRPr="001B2954" w:rsidRDefault="00A20F79" w:rsidP="003A4929">
      <w:pPr>
        <w:pStyle w:val="ListParagraph"/>
        <w:numPr>
          <w:ilvl w:val="3"/>
          <w:numId w:val="1"/>
        </w:numPr>
        <w:rPr>
          <w:rFonts w:ascii="Times New Roman" w:hAnsi="Times New Roman" w:cs="Times New Roman"/>
          <w:b/>
          <w:sz w:val="24"/>
          <w:szCs w:val="24"/>
        </w:rPr>
      </w:pPr>
      <w:r w:rsidRPr="001B2954">
        <w:rPr>
          <w:rFonts w:ascii="Times New Roman" w:hAnsi="Times New Roman" w:cs="Times New Roman"/>
          <w:sz w:val="24"/>
          <w:szCs w:val="24"/>
        </w:rPr>
        <w:t>Complete and submit the financial assistance application, including any required documents.  Please see Access to Policies and Financial Application section on how/where to obtain the application.</w:t>
      </w:r>
    </w:p>
    <w:p w14:paraId="7C09DBF3" w14:textId="67E31337" w:rsidR="00A20F79" w:rsidRPr="001B2954" w:rsidRDefault="00A20F79" w:rsidP="003A4929">
      <w:pPr>
        <w:pStyle w:val="ListParagraph"/>
        <w:numPr>
          <w:ilvl w:val="3"/>
          <w:numId w:val="1"/>
        </w:numPr>
        <w:rPr>
          <w:rFonts w:ascii="Times New Roman" w:hAnsi="Times New Roman" w:cs="Times New Roman"/>
          <w:b/>
          <w:sz w:val="24"/>
          <w:szCs w:val="24"/>
        </w:rPr>
      </w:pPr>
      <w:r w:rsidRPr="001B2954">
        <w:rPr>
          <w:rFonts w:ascii="Times New Roman" w:hAnsi="Times New Roman" w:cs="Times New Roman"/>
          <w:sz w:val="24"/>
          <w:szCs w:val="24"/>
        </w:rPr>
        <w:t xml:space="preserve">Income, family size, </w:t>
      </w:r>
      <w:r w:rsidR="00F322EC" w:rsidRPr="001B2954">
        <w:rPr>
          <w:rFonts w:ascii="Times New Roman" w:hAnsi="Times New Roman" w:cs="Times New Roman"/>
          <w:sz w:val="24"/>
          <w:szCs w:val="24"/>
        </w:rPr>
        <w:t xml:space="preserve">assets, </w:t>
      </w:r>
      <w:r w:rsidRPr="001B2954">
        <w:rPr>
          <w:rFonts w:ascii="Times New Roman" w:hAnsi="Times New Roman" w:cs="Times New Roman"/>
          <w:sz w:val="24"/>
          <w:szCs w:val="24"/>
        </w:rPr>
        <w:t xml:space="preserve">and state of residency, </w:t>
      </w:r>
      <w:r w:rsidR="00F322EC" w:rsidRPr="001B2954">
        <w:rPr>
          <w:rFonts w:ascii="Times New Roman" w:hAnsi="Times New Roman" w:cs="Times New Roman"/>
          <w:sz w:val="24"/>
          <w:szCs w:val="24"/>
        </w:rPr>
        <w:t>could</w:t>
      </w:r>
      <w:r w:rsidRPr="001B2954">
        <w:rPr>
          <w:rFonts w:ascii="Times New Roman" w:hAnsi="Times New Roman" w:cs="Times New Roman"/>
          <w:sz w:val="24"/>
          <w:szCs w:val="24"/>
        </w:rPr>
        <w:t xml:space="preserve"> be reviewed to determine the level and/or type of assistance available.</w:t>
      </w:r>
    </w:p>
    <w:p w14:paraId="7C09DBF4" w14:textId="77777777" w:rsidR="00A20F79" w:rsidRPr="001B2954" w:rsidRDefault="00A20F79" w:rsidP="003A4929">
      <w:pPr>
        <w:pStyle w:val="ListParagraph"/>
        <w:numPr>
          <w:ilvl w:val="3"/>
          <w:numId w:val="1"/>
        </w:numPr>
        <w:rPr>
          <w:rFonts w:ascii="Times New Roman" w:hAnsi="Times New Roman" w:cs="Times New Roman"/>
          <w:b/>
          <w:sz w:val="24"/>
          <w:szCs w:val="24"/>
        </w:rPr>
      </w:pPr>
      <w:r w:rsidRPr="001B2954">
        <w:rPr>
          <w:rFonts w:ascii="Times New Roman" w:hAnsi="Times New Roman" w:cs="Times New Roman"/>
          <w:sz w:val="24"/>
          <w:szCs w:val="24"/>
        </w:rPr>
        <w:t>Patients will be encouraged to pursue other resources/insurance available.</w:t>
      </w:r>
    </w:p>
    <w:p w14:paraId="7C09DBF5" w14:textId="77777777" w:rsidR="00A20F79" w:rsidRPr="001B2954" w:rsidRDefault="00A20F79" w:rsidP="003A4929">
      <w:pPr>
        <w:pStyle w:val="ListParagraph"/>
        <w:numPr>
          <w:ilvl w:val="3"/>
          <w:numId w:val="1"/>
        </w:numPr>
        <w:rPr>
          <w:rFonts w:ascii="Times New Roman" w:hAnsi="Times New Roman" w:cs="Times New Roman"/>
          <w:b/>
          <w:sz w:val="24"/>
          <w:szCs w:val="24"/>
        </w:rPr>
      </w:pPr>
      <w:r w:rsidRPr="001B2954">
        <w:rPr>
          <w:rFonts w:ascii="Times New Roman" w:hAnsi="Times New Roman" w:cs="Times New Roman"/>
          <w:sz w:val="24"/>
          <w:szCs w:val="24"/>
        </w:rPr>
        <w:t>MHS will contact patients to communicate whether or not financial assistance is available or if additional information is needed.</w:t>
      </w:r>
    </w:p>
    <w:p w14:paraId="7C09DBF6" w14:textId="77777777" w:rsidR="00A20F79" w:rsidRPr="001B2954" w:rsidRDefault="00A20F79" w:rsidP="003A4929">
      <w:pPr>
        <w:pStyle w:val="ListParagraph"/>
        <w:numPr>
          <w:ilvl w:val="3"/>
          <w:numId w:val="1"/>
        </w:numPr>
        <w:rPr>
          <w:rFonts w:ascii="Times New Roman" w:hAnsi="Times New Roman" w:cs="Times New Roman"/>
          <w:b/>
          <w:sz w:val="24"/>
          <w:szCs w:val="24"/>
        </w:rPr>
      </w:pPr>
      <w:r w:rsidRPr="001B2954">
        <w:rPr>
          <w:rFonts w:ascii="Times New Roman" w:hAnsi="Times New Roman" w:cs="Times New Roman"/>
          <w:sz w:val="24"/>
          <w:szCs w:val="24"/>
        </w:rPr>
        <w:t>Payment plans can be arranged for remaining balances due or for services not eligible for financial assistance.</w:t>
      </w:r>
    </w:p>
    <w:p w14:paraId="7C09DBF7" w14:textId="77777777" w:rsidR="003A4929" w:rsidRPr="001B2954" w:rsidRDefault="00A20F79" w:rsidP="003A4929">
      <w:pPr>
        <w:pStyle w:val="ListParagraph"/>
        <w:numPr>
          <w:ilvl w:val="1"/>
          <w:numId w:val="1"/>
        </w:numPr>
        <w:rPr>
          <w:rFonts w:ascii="Times New Roman" w:hAnsi="Times New Roman" w:cs="Times New Roman"/>
          <w:b/>
          <w:sz w:val="24"/>
          <w:szCs w:val="24"/>
        </w:rPr>
      </w:pPr>
      <w:r w:rsidRPr="001B2954">
        <w:rPr>
          <w:rFonts w:ascii="Times New Roman" w:hAnsi="Times New Roman" w:cs="Times New Roman"/>
          <w:b/>
          <w:sz w:val="24"/>
          <w:szCs w:val="24"/>
        </w:rPr>
        <w:t>Definitions:</w:t>
      </w:r>
    </w:p>
    <w:p w14:paraId="7C09DBF8" w14:textId="77777777" w:rsidR="003A4929"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 xml:space="preserve">AGB:  Amounts Generally Billed for emergency or other medically necessary services to patients who have insurance.  AGB are updated annually by MHS.  </w:t>
      </w:r>
    </w:p>
    <w:p w14:paraId="7C09DBF9" w14:textId="77777777" w:rsidR="003A4929"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Charity:  A hospital specific financial assistance program based on FPG and AGB.</w:t>
      </w:r>
    </w:p>
    <w:p w14:paraId="7C09DBFA" w14:textId="77777777" w:rsidR="003A4929"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FPG:  Federal Poverty Guidelines established by the U.S. Department of Health and Human Services.  FPG are updated annually.</w:t>
      </w:r>
    </w:p>
    <w:p w14:paraId="7C09DBFB" w14:textId="77777777" w:rsidR="003A4929"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HCAP:  Hospital Care Assurance Program is specific to the State of Ohio and sets forth the criteria to provide free medically necessary services to patients who are residents of Ohio with income below the FPG.</w:t>
      </w:r>
    </w:p>
    <w:p w14:paraId="7C09DBFC" w14:textId="127A2C27" w:rsidR="003A4929"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Insured:  Patients with insurance or other third</w:t>
      </w:r>
      <w:r w:rsidR="0045740D" w:rsidRPr="001B2954">
        <w:rPr>
          <w:rFonts w:ascii="Times New Roman" w:hAnsi="Times New Roman" w:cs="Times New Roman"/>
          <w:sz w:val="24"/>
          <w:szCs w:val="24"/>
        </w:rPr>
        <w:t>-</w:t>
      </w:r>
      <w:r w:rsidRPr="001B2954">
        <w:rPr>
          <w:rFonts w:ascii="Times New Roman" w:hAnsi="Times New Roman" w:cs="Times New Roman"/>
          <w:sz w:val="24"/>
          <w:szCs w:val="24"/>
        </w:rPr>
        <w:t>party coverage.</w:t>
      </w:r>
    </w:p>
    <w:p w14:paraId="7C09DBFD" w14:textId="77777777" w:rsidR="00CF0856"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Uninsured:  Patients with no insurance coverage.</w:t>
      </w:r>
    </w:p>
    <w:p w14:paraId="7C09DBFE" w14:textId="77777777" w:rsidR="003A4929" w:rsidRPr="001B2954" w:rsidRDefault="00A20F79" w:rsidP="003A4929">
      <w:pPr>
        <w:pStyle w:val="ListParagraph"/>
        <w:numPr>
          <w:ilvl w:val="1"/>
          <w:numId w:val="1"/>
        </w:numPr>
        <w:rPr>
          <w:rFonts w:ascii="Times New Roman" w:hAnsi="Times New Roman" w:cs="Times New Roman"/>
          <w:b/>
          <w:sz w:val="24"/>
          <w:szCs w:val="24"/>
        </w:rPr>
      </w:pPr>
      <w:r w:rsidRPr="001B2954">
        <w:rPr>
          <w:rFonts w:ascii="Times New Roman" w:hAnsi="Times New Roman" w:cs="Times New Roman"/>
          <w:b/>
          <w:sz w:val="24"/>
          <w:szCs w:val="24"/>
        </w:rPr>
        <w:t>Covered Facilities:</w:t>
      </w:r>
      <w:r w:rsidRPr="001B2954">
        <w:rPr>
          <w:rFonts w:ascii="Times New Roman" w:hAnsi="Times New Roman" w:cs="Times New Roman"/>
          <w:sz w:val="24"/>
          <w:szCs w:val="24"/>
        </w:rPr>
        <w:t xml:space="preserve">  This policy applies to the following:</w:t>
      </w:r>
    </w:p>
    <w:p w14:paraId="7C09DBFF" w14:textId="77777777" w:rsidR="003A4929"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Marietta Memorial Hospital (includes hospital-based clinics/physicians and Belpre)</w:t>
      </w:r>
    </w:p>
    <w:p w14:paraId="7C09DC00" w14:textId="06BC1F7F" w:rsidR="003A4929"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Selby General Hospital</w:t>
      </w:r>
    </w:p>
    <w:p w14:paraId="7A110B1F" w14:textId="2F498A58" w:rsidR="00BF61EC" w:rsidRPr="001B2954" w:rsidRDefault="00BF61EC"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Sistersville General Hospital</w:t>
      </w:r>
    </w:p>
    <w:p w14:paraId="7C09DC01" w14:textId="77777777" w:rsidR="003A4929"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lastRenderedPageBreak/>
        <w:t>Medac (Anesthesia Services)</w:t>
      </w:r>
    </w:p>
    <w:p w14:paraId="7C09DC02" w14:textId="77777777" w:rsidR="003A4929" w:rsidRPr="00F742FE"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Professional Billing Se</w:t>
      </w:r>
      <w:r w:rsidRPr="00F742FE">
        <w:rPr>
          <w:rFonts w:ascii="Times New Roman" w:hAnsi="Times New Roman" w:cs="Times New Roman"/>
          <w:sz w:val="24"/>
          <w:szCs w:val="24"/>
        </w:rPr>
        <w:t>rvices (Dr. Macatol)</w:t>
      </w:r>
    </w:p>
    <w:p w14:paraId="7C09DC03" w14:textId="14810389" w:rsidR="003A4929" w:rsidRPr="001B2954" w:rsidRDefault="00A20F79" w:rsidP="003A4929">
      <w:pPr>
        <w:pStyle w:val="ListParagraph"/>
        <w:numPr>
          <w:ilvl w:val="2"/>
          <w:numId w:val="1"/>
        </w:numPr>
        <w:rPr>
          <w:rFonts w:ascii="Times New Roman" w:hAnsi="Times New Roman" w:cs="Times New Roman"/>
          <w:b/>
          <w:sz w:val="24"/>
          <w:szCs w:val="24"/>
        </w:rPr>
      </w:pPr>
      <w:r w:rsidRPr="00F742FE">
        <w:rPr>
          <w:rFonts w:ascii="Times New Roman" w:hAnsi="Times New Roman" w:cs="Times New Roman"/>
          <w:sz w:val="24"/>
          <w:szCs w:val="24"/>
        </w:rPr>
        <w:t>Early out</w:t>
      </w:r>
      <w:r w:rsidR="001C5A5E" w:rsidRPr="00F742FE">
        <w:rPr>
          <w:rFonts w:ascii="Times New Roman" w:hAnsi="Times New Roman" w:cs="Times New Roman"/>
          <w:sz w:val="24"/>
          <w:szCs w:val="24"/>
        </w:rPr>
        <w:t xml:space="preserve"> vendors and c</w:t>
      </w:r>
      <w:r w:rsidRPr="00F742FE">
        <w:rPr>
          <w:rFonts w:ascii="Times New Roman" w:hAnsi="Times New Roman" w:cs="Times New Roman"/>
          <w:sz w:val="24"/>
          <w:szCs w:val="24"/>
        </w:rPr>
        <w:t>ollections repr</w:t>
      </w:r>
      <w:r w:rsidRPr="001B2954">
        <w:rPr>
          <w:rFonts w:ascii="Times New Roman" w:hAnsi="Times New Roman" w:cs="Times New Roman"/>
          <w:sz w:val="24"/>
          <w:szCs w:val="24"/>
        </w:rPr>
        <w:t>esentative for MHS</w:t>
      </w:r>
    </w:p>
    <w:p w14:paraId="7C09DC04" w14:textId="77777777" w:rsidR="003A4929"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Riverside Radiology (Imaging Services)</w:t>
      </w:r>
    </w:p>
    <w:p w14:paraId="7C09DC05" w14:textId="77777777" w:rsidR="00CF0856"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Non-hospital based clinics/physicians in private practice are not covered under this policy.</w:t>
      </w:r>
    </w:p>
    <w:p w14:paraId="7C09DC06" w14:textId="77777777" w:rsidR="003A4929" w:rsidRPr="001B2954" w:rsidRDefault="00A20F79" w:rsidP="003A4929">
      <w:pPr>
        <w:pStyle w:val="ListParagraph"/>
        <w:numPr>
          <w:ilvl w:val="1"/>
          <w:numId w:val="1"/>
        </w:numPr>
        <w:rPr>
          <w:rFonts w:ascii="Times New Roman" w:hAnsi="Times New Roman" w:cs="Times New Roman"/>
          <w:b/>
          <w:sz w:val="24"/>
          <w:szCs w:val="24"/>
        </w:rPr>
      </w:pPr>
      <w:r w:rsidRPr="001B2954">
        <w:rPr>
          <w:rFonts w:ascii="Times New Roman" w:hAnsi="Times New Roman" w:cs="Times New Roman"/>
          <w:b/>
          <w:sz w:val="24"/>
          <w:szCs w:val="24"/>
        </w:rPr>
        <w:t xml:space="preserve">Emergency Services:  </w:t>
      </w:r>
    </w:p>
    <w:p w14:paraId="7C09DC07" w14:textId="77777777" w:rsidR="00CF0856"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All patients shall receive, without discrimination, care for emergency medical conditions, screening examinations, stabilizing treatments, and referring/transferring to another facility when appropriate regardless of ability to pay or whether they are financial assistance eligible.  Please see the “EMTALA – Medical Screening” policy for additional information.</w:t>
      </w:r>
    </w:p>
    <w:p w14:paraId="7C09DC08" w14:textId="77777777" w:rsidR="003A4929" w:rsidRPr="001B2954" w:rsidRDefault="00A20F79" w:rsidP="003A4929">
      <w:pPr>
        <w:pStyle w:val="ListParagraph"/>
        <w:numPr>
          <w:ilvl w:val="1"/>
          <w:numId w:val="1"/>
        </w:numPr>
        <w:rPr>
          <w:rFonts w:ascii="Times New Roman" w:hAnsi="Times New Roman" w:cs="Times New Roman"/>
          <w:b/>
          <w:sz w:val="24"/>
          <w:szCs w:val="24"/>
        </w:rPr>
      </w:pPr>
      <w:r w:rsidRPr="001B2954">
        <w:rPr>
          <w:rFonts w:ascii="Times New Roman" w:hAnsi="Times New Roman" w:cs="Times New Roman"/>
          <w:b/>
          <w:sz w:val="24"/>
          <w:szCs w:val="24"/>
        </w:rPr>
        <w:t xml:space="preserve">Eligible Services:  </w:t>
      </w:r>
    </w:p>
    <w:p w14:paraId="7C09DC09" w14:textId="77777777" w:rsidR="00CF0856"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Emergency Care and Medically necessary services are covered under this policy.  Services not covered include:  services deemed not medically necessary, cosmetic services, bariatric services, infertility services and charges with non-covered revenue codes per the Ohio Administrative Code Appendix A.</w:t>
      </w:r>
    </w:p>
    <w:p w14:paraId="7C09DC0A" w14:textId="77777777" w:rsidR="003A4929" w:rsidRPr="001B2954" w:rsidRDefault="00A20F79" w:rsidP="003A4929">
      <w:pPr>
        <w:pStyle w:val="ListParagraph"/>
        <w:numPr>
          <w:ilvl w:val="1"/>
          <w:numId w:val="1"/>
        </w:numPr>
        <w:rPr>
          <w:rFonts w:ascii="Times New Roman" w:hAnsi="Times New Roman" w:cs="Times New Roman"/>
          <w:b/>
          <w:sz w:val="24"/>
          <w:szCs w:val="24"/>
        </w:rPr>
      </w:pPr>
      <w:r w:rsidRPr="001B2954">
        <w:rPr>
          <w:rFonts w:ascii="Times New Roman" w:hAnsi="Times New Roman" w:cs="Times New Roman"/>
          <w:b/>
          <w:sz w:val="24"/>
          <w:szCs w:val="24"/>
        </w:rPr>
        <w:t>Access to Policies and Financial Assistance Application:</w:t>
      </w:r>
      <w:r w:rsidRPr="001B2954">
        <w:rPr>
          <w:rFonts w:ascii="Times New Roman" w:hAnsi="Times New Roman" w:cs="Times New Roman"/>
          <w:sz w:val="24"/>
          <w:szCs w:val="24"/>
        </w:rPr>
        <w:t xml:space="preserve">  The application and policy are </w:t>
      </w:r>
      <w:r w:rsidR="00CF0856" w:rsidRPr="001B2954">
        <w:rPr>
          <w:rFonts w:ascii="Times New Roman" w:hAnsi="Times New Roman" w:cs="Times New Roman"/>
          <w:sz w:val="24"/>
          <w:szCs w:val="24"/>
        </w:rPr>
        <w:t xml:space="preserve">           </w:t>
      </w:r>
      <w:r w:rsidRPr="001B2954">
        <w:rPr>
          <w:rFonts w:ascii="Times New Roman" w:hAnsi="Times New Roman" w:cs="Times New Roman"/>
          <w:sz w:val="24"/>
          <w:szCs w:val="24"/>
        </w:rPr>
        <w:t>available at:</w:t>
      </w:r>
    </w:p>
    <w:p w14:paraId="7C09DC0B" w14:textId="77777777" w:rsidR="003A4929"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At MHS 401 Matthew Street, Marietta, Ohio 45750</w:t>
      </w:r>
    </w:p>
    <w:p w14:paraId="7C09DC0C" w14:textId="78D530A4" w:rsidR="003A4929"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At SGH 1106 Colegate Drive, Marietta, Ohio 45750</w:t>
      </w:r>
    </w:p>
    <w:p w14:paraId="25B80AC0" w14:textId="40DAF10E" w:rsidR="00BF61EC" w:rsidRPr="001B2954" w:rsidRDefault="00BF61EC"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At Sistersville General Hospital 314 S. Wells Street, Sistersville, West Virginia 26175</w:t>
      </w:r>
    </w:p>
    <w:p w14:paraId="7C09DC0D" w14:textId="77777777" w:rsidR="003A4929"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Financial Counselor at (740) 568-5263</w:t>
      </w:r>
    </w:p>
    <w:p w14:paraId="7C09DC0E" w14:textId="77777777" w:rsidR="003A4929" w:rsidRPr="001B2954" w:rsidRDefault="00A20F79" w:rsidP="003A4929">
      <w:pPr>
        <w:pStyle w:val="ListParagraph"/>
        <w:numPr>
          <w:ilvl w:val="2"/>
          <w:numId w:val="1"/>
        </w:numPr>
        <w:rPr>
          <w:rStyle w:val="Hyperlink"/>
          <w:rFonts w:ascii="Times New Roman" w:hAnsi="Times New Roman" w:cs="Times New Roman"/>
          <w:b/>
          <w:color w:val="auto"/>
          <w:sz w:val="24"/>
          <w:szCs w:val="24"/>
          <w:u w:val="none"/>
        </w:rPr>
      </w:pPr>
      <w:r w:rsidRPr="001B2954">
        <w:rPr>
          <w:rFonts w:ascii="Times New Roman" w:hAnsi="Times New Roman" w:cs="Times New Roman"/>
          <w:sz w:val="24"/>
          <w:szCs w:val="24"/>
        </w:rPr>
        <w:t xml:space="preserve">Public website:  </w:t>
      </w:r>
      <w:hyperlink r:id="rId13" w:history="1">
        <w:r w:rsidRPr="001B2954">
          <w:rPr>
            <w:rStyle w:val="Hyperlink"/>
            <w:rFonts w:ascii="Times New Roman" w:hAnsi="Times New Roman" w:cs="Times New Roman"/>
            <w:color w:val="auto"/>
            <w:sz w:val="24"/>
            <w:szCs w:val="24"/>
          </w:rPr>
          <w:t>www.mhsystem.org</w:t>
        </w:r>
      </w:hyperlink>
    </w:p>
    <w:p w14:paraId="7C09DC0F" w14:textId="77777777" w:rsidR="00CF0856"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Email request to:</w:t>
      </w:r>
      <w:r w:rsidR="00CF0856" w:rsidRPr="001B2954">
        <w:rPr>
          <w:rFonts w:ascii="Times New Roman" w:hAnsi="Times New Roman" w:cs="Times New Roman"/>
          <w:sz w:val="24"/>
          <w:szCs w:val="24"/>
        </w:rPr>
        <w:t xml:space="preserve"> financialassistance@mhsystem.org</w:t>
      </w:r>
    </w:p>
    <w:p w14:paraId="7C09DC10" w14:textId="77777777" w:rsidR="003A4929" w:rsidRPr="001B2954" w:rsidRDefault="00A20F79" w:rsidP="003A4929">
      <w:pPr>
        <w:pStyle w:val="ListParagraph"/>
        <w:numPr>
          <w:ilvl w:val="1"/>
          <w:numId w:val="1"/>
        </w:numPr>
        <w:rPr>
          <w:rFonts w:ascii="Times New Roman" w:hAnsi="Times New Roman" w:cs="Times New Roman"/>
          <w:b/>
          <w:sz w:val="24"/>
          <w:szCs w:val="24"/>
        </w:rPr>
      </w:pPr>
      <w:r w:rsidRPr="001B2954">
        <w:rPr>
          <w:rFonts w:ascii="Times New Roman" w:hAnsi="Times New Roman" w:cs="Times New Roman"/>
          <w:b/>
          <w:sz w:val="24"/>
          <w:szCs w:val="24"/>
        </w:rPr>
        <w:t xml:space="preserve">Amounts Generally Billed: </w:t>
      </w:r>
    </w:p>
    <w:p w14:paraId="7C09DC11" w14:textId="77777777" w:rsidR="003A4929"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A patient eligible for financial assistance under this policy will not be billed for full gross charges or amounts generally billed.  MHS uses the “Look-back Method” as set forth by the IRS 501r regulations to determine the amount generally billed and is reflected in the sliding scale used to apply the charity discount.  Annually, MHS evaluates the AGB and adjusts the sliding discount scale accordingly.</w:t>
      </w:r>
    </w:p>
    <w:p w14:paraId="7C09DC12" w14:textId="77777777" w:rsidR="003A4929" w:rsidRPr="001B2954" w:rsidRDefault="00A20F79" w:rsidP="003A4929">
      <w:pPr>
        <w:pStyle w:val="ListParagraph"/>
        <w:numPr>
          <w:ilvl w:val="3"/>
          <w:numId w:val="1"/>
        </w:numPr>
        <w:rPr>
          <w:rFonts w:ascii="Times New Roman" w:hAnsi="Times New Roman" w:cs="Times New Roman"/>
          <w:b/>
          <w:sz w:val="24"/>
          <w:szCs w:val="24"/>
        </w:rPr>
      </w:pPr>
      <w:r w:rsidRPr="001B2954">
        <w:rPr>
          <w:rFonts w:ascii="Times New Roman" w:hAnsi="Times New Roman" w:cs="Times New Roman"/>
          <w:sz w:val="24"/>
          <w:szCs w:val="24"/>
        </w:rPr>
        <w:t xml:space="preserve">Family Income at 0 to </w:t>
      </w:r>
      <w:r w:rsidR="00A11933" w:rsidRPr="001B2954">
        <w:rPr>
          <w:rFonts w:ascii="Times New Roman" w:hAnsi="Times New Roman" w:cs="Times New Roman"/>
          <w:sz w:val="24"/>
          <w:szCs w:val="24"/>
        </w:rPr>
        <w:t>400</w:t>
      </w:r>
      <w:r w:rsidRPr="001B2954">
        <w:rPr>
          <w:rFonts w:ascii="Times New Roman" w:hAnsi="Times New Roman" w:cs="Times New Roman"/>
          <w:sz w:val="24"/>
          <w:szCs w:val="24"/>
        </w:rPr>
        <w:t xml:space="preserve">% of FPG </w:t>
      </w:r>
    </w:p>
    <w:p w14:paraId="7C09DC13" w14:textId="77777777" w:rsidR="003A4929" w:rsidRPr="001B2954" w:rsidRDefault="00A20F79" w:rsidP="003A4929">
      <w:pPr>
        <w:pStyle w:val="ListParagraph"/>
        <w:numPr>
          <w:ilvl w:val="4"/>
          <w:numId w:val="1"/>
        </w:numPr>
        <w:rPr>
          <w:rFonts w:ascii="Times New Roman" w:hAnsi="Times New Roman" w:cs="Times New Roman"/>
          <w:b/>
          <w:sz w:val="24"/>
          <w:szCs w:val="24"/>
        </w:rPr>
      </w:pPr>
      <w:r w:rsidRPr="001B2954">
        <w:rPr>
          <w:rFonts w:ascii="Times New Roman" w:hAnsi="Times New Roman" w:cs="Times New Roman"/>
          <w:sz w:val="24"/>
          <w:szCs w:val="24"/>
        </w:rPr>
        <w:t xml:space="preserve">Full Financial Assistance: $0 is billable to the patient depending on family size.  </w:t>
      </w:r>
    </w:p>
    <w:p w14:paraId="7C09DC14" w14:textId="77777777" w:rsidR="00CF0856" w:rsidRPr="001B2954" w:rsidRDefault="00A20F79" w:rsidP="003A4929">
      <w:pPr>
        <w:pStyle w:val="ListParagraph"/>
        <w:numPr>
          <w:ilvl w:val="4"/>
          <w:numId w:val="1"/>
        </w:numPr>
        <w:rPr>
          <w:rFonts w:ascii="Times New Roman" w:hAnsi="Times New Roman" w:cs="Times New Roman"/>
          <w:b/>
          <w:sz w:val="24"/>
          <w:szCs w:val="24"/>
        </w:rPr>
      </w:pPr>
      <w:r w:rsidRPr="001B2954">
        <w:rPr>
          <w:rFonts w:ascii="Times New Roman" w:hAnsi="Times New Roman" w:cs="Times New Roman"/>
          <w:sz w:val="24"/>
          <w:szCs w:val="24"/>
        </w:rPr>
        <w:t xml:space="preserve">Partial Financial Assistance:  AGB is maximum billable to the patient up to </w:t>
      </w:r>
      <w:r w:rsidR="002A57B6" w:rsidRPr="001B2954">
        <w:rPr>
          <w:rFonts w:ascii="Times New Roman" w:hAnsi="Times New Roman" w:cs="Times New Roman"/>
          <w:sz w:val="24"/>
          <w:szCs w:val="24"/>
        </w:rPr>
        <w:t>400</w:t>
      </w:r>
      <w:r w:rsidRPr="001B2954">
        <w:rPr>
          <w:rFonts w:ascii="Times New Roman" w:hAnsi="Times New Roman" w:cs="Times New Roman"/>
          <w:sz w:val="24"/>
          <w:szCs w:val="24"/>
        </w:rPr>
        <w:t>% of FPG depending on family size.</w:t>
      </w:r>
    </w:p>
    <w:p w14:paraId="7C09DC15" w14:textId="77777777" w:rsidR="003A4929" w:rsidRPr="001B2954" w:rsidRDefault="00A20F79" w:rsidP="003A4929">
      <w:pPr>
        <w:pStyle w:val="ListParagraph"/>
        <w:numPr>
          <w:ilvl w:val="1"/>
          <w:numId w:val="1"/>
        </w:numPr>
        <w:rPr>
          <w:rFonts w:ascii="Times New Roman" w:hAnsi="Times New Roman" w:cs="Times New Roman"/>
          <w:b/>
          <w:sz w:val="24"/>
          <w:szCs w:val="24"/>
        </w:rPr>
      </w:pPr>
      <w:r w:rsidRPr="001B2954">
        <w:rPr>
          <w:rFonts w:ascii="Times New Roman" w:hAnsi="Times New Roman" w:cs="Times New Roman"/>
          <w:b/>
          <w:sz w:val="24"/>
          <w:szCs w:val="24"/>
        </w:rPr>
        <w:t>Actions taken for non-payment</w:t>
      </w:r>
      <w:r w:rsidR="003A4929" w:rsidRPr="001B2954">
        <w:rPr>
          <w:rFonts w:ascii="Times New Roman" w:hAnsi="Times New Roman" w:cs="Times New Roman"/>
          <w:b/>
          <w:sz w:val="24"/>
          <w:szCs w:val="24"/>
        </w:rPr>
        <w:t>:</w:t>
      </w:r>
    </w:p>
    <w:p w14:paraId="7C09DC16" w14:textId="77777777" w:rsidR="00CF0856"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Please refer to the Billing and Collections policy which explains the actions MHS may take if a medical bill for services is not paid.  MHS offers other options for patients who do not qualify for financial assistance under this policy.  For further information please refer to the Billing and Collections Policy which covers discounts, payment plans, etc. and is available at mhsystem.org or by contacting a financial counselor.</w:t>
      </w:r>
    </w:p>
    <w:p w14:paraId="7C09DC17" w14:textId="77777777" w:rsidR="004C2E32" w:rsidRPr="001B2954" w:rsidRDefault="004C2E32"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lastRenderedPageBreak/>
        <w:t>Applications will not be accepted for accounts included in an MVA suite or lawsuit in which the patient received the settlement payment directly and deemed responsible to pay the related medical debt to MHS</w:t>
      </w:r>
    </w:p>
    <w:p w14:paraId="7C09DC18" w14:textId="4B42DD96" w:rsidR="004C2E32" w:rsidRPr="001B2954" w:rsidRDefault="004C2E32" w:rsidP="001B2954">
      <w:pPr>
        <w:pStyle w:val="ListParagraph"/>
        <w:numPr>
          <w:ilvl w:val="2"/>
          <w:numId w:val="1"/>
        </w:numPr>
        <w:spacing w:after="0"/>
        <w:rPr>
          <w:rFonts w:ascii="Times New Roman" w:hAnsi="Times New Roman" w:cs="Times New Roman"/>
          <w:b/>
          <w:sz w:val="24"/>
          <w:szCs w:val="24"/>
        </w:rPr>
      </w:pPr>
      <w:r w:rsidRPr="001B2954">
        <w:rPr>
          <w:rFonts w:ascii="Times New Roman" w:hAnsi="Times New Roman" w:cs="Times New Roman"/>
          <w:sz w:val="24"/>
          <w:szCs w:val="24"/>
        </w:rPr>
        <w:t>Applications will not be accepted for accounts that have aged to collections and have reached a status that MHS is pursing thru legal actions.</w:t>
      </w:r>
    </w:p>
    <w:p w14:paraId="7C09DC19" w14:textId="17BDE31F" w:rsidR="003A4929" w:rsidRPr="001B2954" w:rsidRDefault="00995873" w:rsidP="001B2954">
      <w:pPr>
        <w:spacing w:after="0"/>
        <w:ind w:firstLine="720"/>
        <w:rPr>
          <w:rFonts w:ascii="Times New Roman" w:hAnsi="Times New Roman" w:cs="Times New Roman"/>
          <w:b/>
          <w:sz w:val="24"/>
          <w:szCs w:val="24"/>
        </w:rPr>
      </w:pPr>
      <w:r w:rsidRPr="001B2954">
        <w:rPr>
          <w:rFonts w:ascii="Times New Roman" w:hAnsi="Times New Roman" w:cs="Times New Roman"/>
          <w:b/>
          <w:sz w:val="24"/>
          <w:szCs w:val="24"/>
        </w:rPr>
        <w:t>II.</w:t>
      </w:r>
      <w:r w:rsidRPr="001B2954">
        <w:rPr>
          <w:rFonts w:ascii="Times New Roman" w:hAnsi="Times New Roman" w:cs="Times New Roman"/>
          <w:b/>
          <w:sz w:val="24"/>
          <w:szCs w:val="24"/>
        </w:rPr>
        <w:tab/>
      </w:r>
      <w:r w:rsidR="00A20F79" w:rsidRPr="001B2954">
        <w:rPr>
          <w:rFonts w:ascii="Times New Roman" w:hAnsi="Times New Roman" w:cs="Times New Roman"/>
          <w:b/>
          <w:sz w:val="24"/>
          <w:szCs w:val="24"/>
        </w:rPr>
        <w:t>MHS offers two financial assistance programs:</w:t>
      </w:r>
    </w:p>
    <w:p w14:paraId="7C09DC1A" w14:textId="77777777" w:rsidR="003A4929" w:rsidRPr="001B2954" w:rsidRDefault="00A20F79" w:rsidP="003A4929">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HCAP:  This program is specific to the State of Ohio and the patient must be a resident of Ohio and have income below the FPG to be considered for eligibility.  The Ohio Administrative Code sets forth the requirements for this program.</w:t>
      </w:r>
    </w:p>
    <w:p w14:paraId="7C09DC1B" w14:textId="77777777" w:rsidR="003A4929" w:rsidRPr="001B2954" w:rsidRDefault="00A20F79" w:rsidP="003A4929">
      <w:pPr>
        <w:pStyle w:val="ListParagraph"/>
        <w:numPr>
          <w:ilvl w:val="3"/>
          <w:numId w:val="1"/>
        </w:numPr>
        <w:rPr>
          <w:rFonts w:ascii="Times New Roman" w:hAnsi="Times New Roman" w:cs="Times New Roman"/>
          <w:b/>
          <w:sz w:val="24"/>
          <w:szCs w:val="24"/>
        </w:rPr>
      </w:pPr>
      <w:r w:rsidRPr="001B2954">
        <w:rPr>
          <w:rFonts w:ascii="Times New Roman" w:hAnsi="Times New Roman" w:cs="Times New Roman"/>
          <w:sz w:val="24"/>
          <w:szCs w:val="24"/>
        </w:rPr>
        <w:t>HCAP Requirements:</w:t>
      </w:r>
    </w:p>
    <w:p w14:paraId="7C09DC1C" w14:textId="77777777" w:rsidR="003A4929" w:rsidRPr="001B2954" w:rsidRDefault="00A20F79" w:rsidP="003A4929">
      <w:pPr>
        <w:pStyle w:val="ListParagraph"/>
        <w:numPr>
          <w:ilvl w:val="4"/>
          <w:numId w:val="1"/>
        </w:numPr>
        <w:rPr>
          <w:rFonts w:ascii="Times New Roman" w:hAnsi="Times New Roman" w:cs="Times New Roman"/>
          <w:b/>
          <w:sz w:val="24"/>
          <w:szCs w:val="24"/>
        </w:rPr>
      </w:pPr>
      <w:r w:rsidRPr="001B2954">
        <w:rPr>
          <w:rFonts w:ascii="Times New Roman" w:hAnsi="Times New Roman" w:cs="Times New Roman"/>
          <w:sz w:val="24"/>
          <w:szCs w:val="24"/>
        </w:rPr>
        <w:t>Residency: Must be a resident of the State of Ohio on the date of service.</w:t>
      </w:r>
    </w:p>
    <w:p w14:paraId="7C09DC1D" w14:textId="027E018F" w:rsidR="003A4929" w:rsidRPr="001B2954" w:rsidRDefault="00A20F79" w:rsidP="003A4929">
      <w:pPr>
        <w:pStyle w:val="ListParagraph"/>
        <w:numPr>
          <w:ilvl w:val="4"/>
          <w:numId w:val="1"/>
        </w:numPr>
        <w:rPr>
          <w:rFonts w:ascii="Times New Roman" w:hAnsi="Times New Roman" w:cs="Times New Roman"/>
          <w:b/>
          <w:sz w:val="24"/>
          <w:szCs w:val="24"/>
        </w:rPr>
      </w:pPr>
      <w:r w:rsidRPr="001B2954">
        <w:rPr>
          <w:rFonts w:ascii="Times New Roman" w:hAnsi="Times New Roman" w:cs="Times New Roman"/>
          <w:sz w:val="24"/>
          <w:szCs w:val="24"/>
        </w:rPr>
        <w:t xml:space="preserve">Family Size: “Family” shall include the patient, the patient’s spouse (regardless of whether they live in the home), and </w:t>
      </w:r>
      <w:r w:rsidR="00117DB8" w:rsidRPr="001B2954">
        <w:rPr>
          <w:rFonts w:ascii="Times New Roman" w:hAnsi="Times New Roman" w:cs="Times New Roman"/>
          <w:sz w:val="24"/>
          <w:szCs w:val="24"/>
        </w:rPr>
        <w:t>all</w:t>
      </w:r>
      <w:r w:rsidRPr="001B2954">
        <w:rPr>
          <w:rFonts w:ascii="Times New Roman" w:hAnsi="Times New Roman" w:cs="Times New Roman"/>
          <w:sz w:val="24"/>
          <w:szCs w:val="24"/>
        </w:rPr>
        <w:t xml:space="preserve"> the patient’s children, natural or adoptive, under the age of eighteen who live in the home.  If the patient is under the age of eighteen, the “family” shall include the patient, the patient’s natural or adoptive parent(s) (regardless of whether they live in the home), and the parent(s) children, natural or adoptive under the age of eighteen who live in the home.</w:t>
      </w:r>
    </w:p>
    <w:p w14:paraId="7C09DC1E" w14:textId="77777777" w:rsidR="003A4929" w:rsidRPr="001B2954" w:rsidRDefault="00A20F79" w:rsidP="003A4929">
      <w:pPr>
        <w:pStyle w:val="ListParagraph"/>
        <w:numPr>
          <w:ilvl w:val="4"/>
          <w:numId w:val="1"/>
        </w:numPr>
        <w:rPr>
          <w:rFonts w:ascii="Times New Roman" w:hAnsi="Times New Roman" w:cs="Times New Roman"/>
          <w:b/>
          <w:sz w:val="24"/>
          <w:szCs w:val="24"/>
        </w:rPr>
      </w:pPr>
      <w:r w:rsidRPr="001B2954">
        <w:rPr>
          <w:rFonts w:ascii="Times New Roman" w:hAnsi="Times New Roman" w:cs="Times New Roman"/>
          <w:sz w:val="24"/>
          <w:szCs w:val="24"/>
        </w:rPr>
        <w:t>Income: “Income” shall be defined as total salaries, wages, and cash receipts before taxes; receipts that reflect reasonable deductions for business expenses shall be counted for both farm and non-farm self-employment.  Income will be calculated by multiplying by four (4) the person’s or family’s income, as applicable, for the three (3) months preceding the date of hospital services were provided or twelve (12) months of income prior to the date of services, which ever helps qualify the patient.</w:t>
      </w:r>
    </w:p>
    <w:p w14:paraId="7C09DC1F" w14:textId="77777777" w:rsidR="003A4929" w:rsidRPr="001B2954" w:rsidRDefault="00A20F79" w:rsidP="003A4929">
      <w:pPr>
        <w:pStyle w:val="ListParagraph"/>
        <w:numPr>
          <w:ilvl w:val="4"/>
          <w:numId w:val="1"/>
        </w:numPr>
        <w:rPr>
          <w:rFonts w:ascii="Times New Roman" w:hAnsi="Times New Roman" w:cs="Times New Roman"/>
          <w:b/>
          <w:sz w:val="24"/>
          <w:szCs w:val="24"/>
        </w:rPr>
      </w:pPr>
      <w:r w:rsidRPr="001B2954">
        <w:rPr>
          <w:rFonts w:ascii="Times New Roman" w:hAnsi="Times New Roman" w:cs="Times New Roman"/>
          <w:sz w:val="24"/>
          <w:szCs w:val="24"/>
        </w:rPr>
        <w:t>Assets: None.</w:t>
      </w:r>
    </w:p>
    <w:p w14:paraId="7C09DC20" w14:textId="0E377BF4" w:rsidR="003A4929" w:rsidRPr="001B2954" w:rsidRDefault="00A20F79" w:rsidP="003A4929">
      <w:pPr>
        <w:pStyle w:val="ListParagraph"/>
        <w:numPr>
          <w:ilvl w:val="4"/>
          <w:numId w:val="1"/>
        </w:numPr>
        <w:rPr>
          <w:rFonts w:ascii="Times New Roman" w:hAnsi="Times New Roman" w:cs="Times New Roman"/>
          <w:b/>
          <w:sz w:val="24"/>
          <w:szCs w:val="24"/>
        </w:rPr>
      </w:pPr>
      <w:r w:rsidRPr="001B2954">
        <w:rPr>
          <w:rFonts w:ascii="Times New Roman" w:hAnsi="Times New Roman" w:cs="Times New Roman"/>
          <w:sz w:val="24"/>
          <w:szCs w:val="24"/>
        </w:rPr>
        <w:t xml:space="preserve">Application: A complete application is required prior to determination of eligibility. The application must contain income, family size and </w:t>
      </w:r>
      <w:r w:rsidR="00D32337" w:rsidRPr="001B2954">
        <w:rPr>
          <w:rFonts w:ascii="Times New Roman" w:hAnsi="Times New Roman" w:cs="Times New Roman"/>
          <w:sz w:val="24"/>
          <w:szCs w:val="24"/>
        </w:rPr>
        <w:t xml:space="preserve">must not be </w:t>
      </w:r>
      <w:r w:rsidRPr="001B2954">
        <w:rPr>
          <w:rFonts w:ascii="Times New Roman" w:hAnsi="Times New Roman" w:cs="Times New Roman"/>
          <w:sz w:val="24"/>
          <w:szCs w:val="24"/>
        </w:rPr>
        <w:t>eligibl</w:t>
      </w:r>
      <w:r w:rsidR="00D32337" w:rsidRPr="001B2954">
        <w:rPr>
          <w:rFonts w:ascii="Times New Roman" w:hAnsi="Times New Roman" w:cs="Times New Roman"/>
          <w:sz w:val="24"/>
          <w:szCs w:val="24"/>
        </w:rPr>
        <w:t>e</w:t>
      </w:r>
      <w:r w:rsidRPr="001B2954">
        <w:rPr>
          <w:rFonts w:ascii="Times New Roman" w:hAnsi="Times New Roman" w:cs="Times New Roman"/>
          <w:sz w:val="24"/>
          <w:szCs w:val="24"/>
        </w:rPr>
        <w:t xml:space="preserve"> for Medicaid.  The patient or a legal representative is required to sign the application.  If the application is not signed, a hospital representative must document the reason as to why it is not signed.</w:t>
      </w:r>
    </w:p>
    <w:p w14:paraId="7C09DC21" w14:textId="77777777" w:rsidR="003A4929" w:rsidRPr="001B2954" w:rsidRDefault="00A20F79" w:rsidP="003A4929">
      <w:pPr>
        <w:pStyle w:val="ListParagraph"/>
        <w:numPr>
          <w:ilvl w:val="4"/>
          <w:numId w:val="1"/>
        </w:numPr>
        <w:rPr>
          <w:rFonts w:ascii="Times New Roman" w:hAnsi="Times New Roman" w:cs="Times New Roman"/>
          <w:b/>
          <w:sz w:val="24"/>
          <w:szCs w:val="24"/>
        </w:rPr>
      </w:pPr>
      <w:r w:rsidRPr="001B2954">
        <w:rPr>
          <w:rFonts w:ascii="Times New Roman" w:hAnsi="Times New Roman" w:cs="Times New Roman"/>
          <w:sz w:val="24"/>
          <w:szCs w:val="24"/>
        </w:rPr>
        <w:t>Eligibility Period: For outpatient hospital services, a hospital may consider an eligibility de</w:t>
      </w:r>
      <w:r w:rsidR="004574EF" w:rsidRPr="001B2954">
        <w:rPr>
          <w:rFonts w:ascii="Times New Roman" w:hAnsi="Times New Roman" w:cs="Times New Roman"/>
          <w:sz w:val="24"/>
          <w:szCs w:val="24"/>
        </w:rPr>
        <w:t>termination to be effective for</w:t>
      </w:r>
      <w:r w:rsidR="00454E59" w:rsidRPr="001B2954">
        <w:rPr>
          <w:rFonts w:ascii="Times New Roman" w:hAnsi="Times New Roman" w:cs="Times New Roman"/>
          <w:sz w:val="24"/>
          <w:szCs w:val="24"/>
        </w:rPr>
        <w:t xml:space="preserve"> </w:t>
      </w:r>
      <w:r w:rsidR="00A97916" w:rsidRPr="001B2954">
        <w:rPr>
          <w:rFonts w:ascii="Times New Roman" w:hAnsi="Times New Roman" w:cs="Times New Roman"/>
          <w:sz w:val="24"/>
          <w:szCs w:val="24"/>
        </w:rPr>
        <w:t>three (3)</w:t>
      </w:r>
      <w:r w:rsidR="004852D0" w:rsidRPr="001B2954">
        <w:rPr>
          <w:rFonts w:ascii="Times New Roman" w:hAnsi="Times New Roman" w:cs="Times New Roman"/>
          <w:sz w:val="24"/>
          <w:szCs w:val="24"/>
        </w:rPr>
        <w:t xml:space="preserve"> </w:t>
      </w:r>
      <w:r w:rsidR="00454E59" w:rsidRPr="001B2954">
        <w:rPr>
          <w:rFonts w:ascii="Times New Roman" w:hAnsi="Times New Roman" w:cs="Times New Roman"/>
          <w:sz w:val="24"/>
          <w:szCs w:val="24"/>
        </w:rPr>
        <w:t>months</w:t>
      </w:r>
      <w:r w:rsidRPr="001B2954">
        <w:rPr>
          <w:rFonts w:ascii="Times New Roman" w:hAnsi="Times New Roman" w:cs="Times New Roman"/>
          <w:sz w:val="24"/>
          <w:szCs w:val="24"/>
        </w:rPr>
        <w:t xml:space="preserve"> from the initial service date, during which a new eligibility determination need not be completed.  Eligibility for inpatient hospital services must be determined separately for each admission, unless the patient is readmitted within forty-five (45) days of discharge for the same underlying condition.</w:t>
      </w:r>
    </w:p>
    <w:p w14:paraId="7C09DC22" w14:textId="12F03A9A" w:rsidR="003A4929" w:rsidRPr="001B2954" w:rsidRDefault="00A20F79" w:rsidP="003A4929">
      <w:pPr>
        <w:pStyle w:val="ListParagraph"/>
        <w:numPr>
          <w:ilvl w:val="4"/>
          <w:numId w:val="1"/>
        </w:numPr>
        <w:rPr>
          <w:rFonts w:ascii="Times New Roman" w:hAnsi="Times New Roman" w:cs="Times New Roman"/>
          <w:b/>
          <w:sz w:val="24"/>
          <w:szCs w:val="24"/>
        </w:rPr>
      </w:pPr>
      <w:r w:rsidRPr="001B2954">
        <w:rPr>
          <w:rFonts w:ascii="Times New Roman" w:hAnsi="Times New Roman" w:cs="Times New Roman"/>
          <w:sz w:val="24"/>
          <w:szCs w:val="24"/>
        </w:rPr>
        <w:t>Application Period: MHS will accept application for services without charge until three (3) years from the first statement date.  Collection efforts will be suspended upon receipt of the application until the application is considered complete, approved, or is denied.</w:t>
      </w:r>
    </w:p>
    <w:p w14:paraId="3DF6A7BC" w14:textId="460675E9" w:rsidR="00995873" w:rsidRPr="001B2954" w:rsidRDefault="00F533C0" w:rsidP="001345E3">
      <w:pPr>
        <w:pStyle w:val="ListParagraph"/>
        <w:numPr>
          <w:ilvl w:val="4"/>
          <w:numId w:val="1"/>
        </w:numPr>
        <w:rPr>
          <w:rFonts w:ascii="Times New Roman" w:hAnsi="Times New Roman" w:cs="Times New Roman"/>
          <w:sz w:val="24"/>
          <w:szCs w:val="24"/>
        </w:rPr>
      </w:pPr>
      <w:r w:rsidRPr="001B2954">
        <w:rPr>
          <w:rFonts w:ascii="Times New Roman" w:hAnsi="Times New Roman" w:cs="Times New Roman"/>
          <w:sz w:val="24"/>
          <w:szCs w:val="24"/>
        </w:rPr>
        <w:t xml:space="preserve">Any patient not an Ohio resident but </w:t>
      </w:r>
      <w:r w:rsidR="00BC57F9" w:rsidRPr="001B2954">
        <w:rPr>
          <w:rFonts w:ascii="Times New Roman" w:hAnsi="Times New Roman" w:cs="Times New Roman"/>
          <w:sz w:val="24"/>
          <w:szCs w:val="24"/>
        </w:rPr>
        <w:t>is below the FPG based on family and income will receive 100% financial assistance</w:t>
      </w:r>
      <w:r w:rsidR="00E244ED" w:rsidRPr="001B2954">
        <w:rPr>
          <w:rFonts w:ascii="Times New Roman" w:hAnsi="Times New Roman" w:cs="Times New Roman"/>
          <w:sz w:val="24"/>
          <w:szCs w:val="24"/>
        </w:rPr>
        <w:t xml:space="preserve">.   Eligible charity </w:t>
      </w:r>
      <w:r w:rsidR="00E244ED" w:rsidRPr="001B2954">
        <w:rPr>
          <w:rFonts w:ascii="Times New Roman" w:hAnsi="Times New Roman" w:cs="Times New Roman"/>
          <w:sz w:val="24"/>
          <w:szCs w:val="24"/>
        </w:rPr>
        <w:lastRenderedPageBreak/>
        <w:t xml:space="preserve">discounts will be adjusted using the Out-of-State HCAP/&lt;100% FPG adjustment code. </w:t>
      </w:r>
    </w:p>
    <w:p w14:paraId="7C09DC23" w14:textId="74704641" w:rsidR="003A4929" w:rsidRPr="001B2954" w:rsidRDefault="00A20F79" w:rsidP="001A4486">
      <w:pPr>
        <w:pStyle w:val="ListParagraph"/>
        <w:numPr>
          <w:ilvl w:val="2"/>
          <w:numId w:val="1"/>
        </w:numPr>
        <w:rPr>
          <w:rFonts w:ascii="Times New Roman" w:hAnsi="Times New Roman" w:cs="Times New Roman"/>
          <w:b/>
          <w:sz w:val="24"/>
          <w:szCs w:val="24"/>
        </w:rPr>
      </w:pPr>
      <w:r w:rsidRPr="001B2954">
        <w:rPr>
          <w:rFonts w:ascii="Times New Roman" w:hAnsi="Times New Roman" w:cs="Times New Roman"/>
          <w:sz w:val="24"/>
          <w:szCs w:val="24"/>
        </w:rPr>
        <w:t>Charity:</w:t>
      </w:r>
      <w:r w:rsidR="004852D0" w:rsidRPr="001B2954">
        <w:rPr>
          <w:rFonts w:ascii="Times New Roman" w:hAnsi="Times New Roman" w:cs="Times New Roman"/>
          <w:sz w:val="24"/>
          <w:szCs w:val="24"/>
        </w:rPr>
        <w:t xml:space="preserve"> </w:t>
      </w:r>
      <w:r w:rsidRPr="001B2954">
        <w:rPr>
          <w:rFonts w:ascii="Times New Roman" w:hAnsi="Times New Roman" w:cs="Times New Roman"/>
          <w:sz w:val="24"/>
          <w:szCs w:val="24"/>
        </w:rPr>
        <w:t>This program is hospital</w:t>
      </w:r>
      <w:r w:rsidR="001A19DD" w:rsidRPr="001B2954">
        <w:rPr>
          <w:rFonts w:ascii="Times New Roman" w:hAnsi="Times New Roman" w:cs="Times New Roman"/>
          <w:sz w:val="24"/>
          <w:szCs w:val="24"/>
        </w:rPr>
        <w:t>-</w:t>
      </w:r>
      <w:r w:rsidRPr="001B2954">
        <w:rPr>
          <w:rFonts w:ascii="Times New Roman" w:hAnsi="Times New Roman" w:cs="Times New Roman"/>
          <w:sz w:val="24"/>
          <w:szCs w:val="24"/>
        </w:rPr>
        <w:t>specific and patients are evaluated based on income</w:t>
      </w:r>
      <w:r w:rsidR="0032785E" w:rsidRPr="001B2954">
        <w:rPr>
          <w:rFonts w:ascii="Times New Roman" w:hAnsi="Times New Roman" w:cs="Times New Roman"/>
          <w:sz w:val="24"/>
          <w:szCs w:val="24"/>
        </w:rPr>
        <w:t>,</w:t>
      </w:r>
      <w:r w:rsidRPr="001B2954">
        <w:rPr>
          <w:rFonts w:ascii="Times New Roman" w:hAnsi="Times New Roman" w:cs="Times New Roman"/>
          <w:sz w:val="24"/>
          <w:szCs w:val="24"/>
        </w:rPr>
        <w:t xml:space="preserve"> family size</w:t>
      </w:r>
      <w:r w:rsidR="009E5B4F" w:rsidRPr="001B2954">
        <w:rPr>
          <w:rFonts w:ascii="Times New Roman" w:hAnsi="Times New Roman" w:cs="Times New Roman"/>
          <w:sz w:val="24"/>
          <w:szCs w:val="24"/>
        </w:rPr>
        <w:t xml:space="preserve">, and </w:t>
      </w:r>
      <w:r w:rsidR="0032785E" w:rsidRPr="001B2954">
        <w:rPr>
          <w:rFonts w:ascii="Times New Roman" w:hAnsi="Times New Roman" w:cs="Times New Roman"/>
          <w:sz w:val="24"/>
          <w:szCs w:val="24"/>
        </w:rPr>
        <w:t>assets</w:t>
      </w:r>
      <w:r w:rsidR="009E5B4F" w:rsidRPr="001B2954">
        <w:rPr>
          <w:rFonts w:ascii="Times New Roman" w:hAnsi="Times New Roman" w:cs="Times New Roman"/>
          <w:sz w:val="24"/>
          <w:szCs w:val="24"/>
        </w:rPr>
        <w:t xml:space="preserve">. State of residence </w:t>
      </w:r>
      <w:r w:rsidR="00700AA8" w:rsidRPr="001B2954">
        <w:rPr>
          <w:rFonts w:ascii="Times New Roman" w:hAnsi="Times New Roman" w:cs="Times New Roman"/>
          <w:sz w:val="24"/>
          <w:szCs w:val="24"/>
        </w:rPr>
        <w:t>does not matter.</w:t>
      </w:r>
      <w:r w:rsidR="009E5B4F" w:rsidRPr="001B2954">
        <w:rPr>
          <w:rFonts w:ascii="Times New Roman" w:hAnsi="Times New Roman" w:cs="Times New Roman"/>
          <w:sz w:val="24"/>
          <w:szCs w:val="24"/>
        </w:rPr>
        <w:t xml:space="preserve"> </w:t>
      </w:r>
      <w:r w:rsidRPr="001B2954">
        <w:rPr>
          <w:rFonts w:ascii="Times New Roman" w:hAnsi="Times New Roman" w:cs="Times New Roman"/>
          <w:sz w:val="24"/>
          <w:szCs w:val="24"/>
        </w:rPr>
        <w:t xml:space="preserve"> MHS uses a sliding discount scale based on the FPG</w:t>
      </w:r>
      <w:r w:rsidR="001A19DD" w:rsidRPr="001B2954">
        <w:rPr>
          <w:rFonts w:ascii="Times New Roman" w:hAnsi="Times New Roman" w:cs="Times New Roman"/>
          <w:sz w:val="24"/>
          <w:szCs w:val="24"/>
        </w:rPr>
        <w:t xml:space="preserve"> and ABG</w:t>
      </w:r>
      <w:r w:rsidRPr="001B2954">
        <w:rPr>
          <w:rFonts w:ascii="Times New Roman" w:hAnsi="Times New Roman" w:cs="Times New Roman"/>
          <w:sz w:val="24"/>
          <w:szCs w:val="24"/>
        </w:rPr>
        <w:t xml:space="preserve"> to apply charity/financial assistance awarded.</w:t>
      </w:r>
      <w:r w:rsidR="001E167C" w:rsidRPr="001B2954">
        <w:rPr>
          <w:rFonts w:ascii="Times New Roman" w:hAnsi="Times New Roman" w:cs="Times New Roman"/>
          <w:sz w:val="24"/>
          <w:szCs w:val="24"/>
        </w:rPr>
        <w:t xml:space="preserve"> </w:t>
      </w:r>
    </w:p>
    <w:p w14:paraId="7C09DC24" w14:textId="55BDF5CB" w:rsidR="003A4929" w:rsidRPr="001B2954" w:rsidRDefault="001A4486" w:rsidP="001A4486">
      <w:pPr>
        <w:pStyle w:val="ListParagraph"/>
        <w:ind w:left="2880"/>
        <w:rPr>
          <w:rFonts w:ascii="Times New Roman" w:hAnsi="Times New Roman" w:cs="Times New Roman"/>
          <w:b/>
          <w:sz w:val="24"/>
          <w:szCs w:val="24"/>
        </w:rPr>
      </w:pPr>
      <w:r w:rsidRPr="001B2954">
        <w:rPr>
          <w:rFonts w:ascii="Times New Roman" w:hAnsi="Times New Roman" w:cs="Times New Roman"/>
          <w:sz w:val="24"/>
          <w:szCs w:val="24"/>
        </w:rPr>
        <w:t xml:space="preserve">2. </w:t>
      </w:r>
      <w:r w:rsidR="00A20F79" w:rsidRPr="001B2954">
        <w:rPr>
          <w:rFonts w:ascii="Times New Roman" w:hAnsi="Times New Roman" w:cs="Times New Roman"/>
          <w:sz w:val="24"/>
          <w:szCs w:val="24"/>
        </w:rPr>
        <w:t>Charity Requirements:</w:t>
      </w:r>
    </w:p>
    <w:p w14:paraId="7C09DC25" w14:textId="6155F5C0" w:rsidR="004852D0" w:rsidRPr="001B2954" w:rsidRDefault="00A20F79" w:rsidP="001374C2">
      <w:pPr>
        <w:pStyle w:val="ListParagraph"/>
        <w:numPr>
          <w:ilvl w:val="5"/>
          <w:numId w:val="1"/>
        </w:numPr>
        <w:rPr>
          <w:rFonts w:ascii="Times New Roman" w:hAnsi="Times New Roman" w:cs="Times New Roman"/>
          <w:b/>
          <w:sz w:val="24"/>
          <w:szCs w:val="24"/>
        </w:rPr>
      </w:pPr>
      <w:r w:rsidRPr="001B2954">
        <w:rPr>
          <w:rFonts w:ascii="Times New Roman" w:hAnsi="Times New Roman" w:cs="Times New Roman"/>
          <w:sz w:val="24"/>
          <w:szCs w:val="24"/>
        </w:rPr>
        <w:t>Residency: None</w:t>
      </w:r>
    </w:p>
    <w:p w14:paraId="7C09DC26" w14:textId="28042016" w:rsidR="00B43D9A" w:rsidRPr="001B2954" w:rsidRDefault="00A20F79" w:rsidP="004852D0">
      <w:pPr>
        <w:pStyle w:val="ListParagraph"/>
        <w:numPr>
          <w:ilvl w:val="5"/>
          <w:numId w:val="1"/>
        </w:numPr>
        <w:rPr>
          <w:rFonts w:ascii="Times New Roman" w:hAnsi="Times New Roman" w:cs="Times New Roman"/>
          <w:b/>
          <w:sz w:val="24"/>
          <w:szCs w:val="24"/>
        </w:rPr>
      </w:pPr>
      <w:r w:rsidRPr="001B2954">
        <w:rPr>
          <w:rFonts w:ascii="Times New Roman" w:hAnsi="Times New Roman" w:cs="Times New Roman"/>
          <w:sz w:val="24"/>
          <w:szCs w:val="24"/>
        </w:rPr>
        <w:t xml:space="preserve">Family Size: “Family” shall include the patient, the patient’s spouse (regardless of whether they live in the home), and </w:t>
      </w:r>
      <w:r w:rsidR="00117DB8" w:rsidRPr="001B2954">
        <w:rPr>
          <w:rFonts w:ascii="Times New Roman" w:hAnsi="Times New Roman" w:cs="Times New Roman"/>
          <w:sz w:val="24"/>
          <w:szCs w:val="24"/>
        </w:rPr>
        <w:t>all</w:t>
      </w:r>
      <w:r w:rsidRPr="001B2954">
        <w:rPr>
          <w:rFonts w:ascii="Times New Roman" w:hAnsi="Times New Roman" w:cs="Times New Roman"/>
          <w:sz w:val="24"/>
          <w:szCs w:val="24"/>
        </w:rPr>
        <w:t xml:space="preserve"> the patient’s children, natural or adoptive, </w:t>
      </w:r>
      <w:r w:rsidR="00FE78A4" w:rsidRPr="001B2954">
        <w:rPr>
          <w:rFonts w:ascii="Times New Roman" w:eastAsia="Times New Roman" w:hAnsi="Times New Roman" w:cs="Times New Roman"/>
          <w:sz w:val="24"/>
          <w:szCs w:val="24"/>
        </w:rPr>
        <w:t xml:space="preserve">and biological minors that reside in a household, that are financially supported by a biological relative due to the absence of the parent. Child will count in family size and income will be calculated for the household. </w:t>
      </w:r>
    </w:p>
    <w:p w14:paraId="7C09DC27" w14:textId="77777777" w:rsidR="00B43D9A" w:rsidRPr="001B2954" w:rsidRDefault="00A20F79" w:rsidP="003A4929">
      <w:pPr>
        <w:pStyle w:val="ListParagraph"/>
        <w:numPr>
          <w:ilvl w:val="5"/>
          <w:numId w:val="1"/>
        </w:numPr>
        <w:rPr>
          <w:rFonts w:ascii="Times New Roman" w:hAnsi="Times New Roman" w:cs="Times New Roman"/>
          <w:b/>
          <w:sz w:val="24"/>
          <w:szCs w:val="24"/>
        </w:rPr>
      </w:pPr>
      <w:r w:rsidRPr="001B2954">
        <w:rPr>
          <w:rFonts w:ascii="Times New Roman" w:hAnsi="Times New Roman" w:cs="Times New Roman"/>
          <w:sz w:val="24"/>
          <w:szCs w:val="24"/>
        </w:rPr>
        <w:t>Income: “Income” shall be defined as total salaries, wages, and cash receipts before taxes; receipts that reflect reasonable deductions for business expenses shall be counted for both farm and non-farm self-employment.  Income will be calculated by multiplying by four (4) the person’s or family income, as applicable, for the three (3) months preceding the date hospital services were provided or twelve (12) months of income prior to the date of service, which ever helps qualify the patient.  Documentation for proof of income is required; patient must provide paycheck stubs, tax return, etc. as requested.</w:t>
      </w:r>
    </w:p>
    <w:p w14:paraId="7C09DC28" w14:textId="40CA9179" w:rsidR="00B43D9A" w:rsidRPr="001B2954" w:rsidRDefault="00A20F79" w:rsidP="003A4929">
      <w:pPr>
        <w:pStyle w:val="ListParagraph"/>
        <w:numPr>
          <w:ilvl w:val="5"/>
          <w:numId w:val="1"/>
        </w:numPr>
        <w:rPr>
          <w:rFonts w:ascii="Times New Roman" w:hAnsi="Times New Roman" w:cs="Times New Roman"/>
          <w:b/>
          <w:sz w:val="24"/>
          <w:szCs w:val="24"/>
        </w:rPr>
      </w:pPr>
      <w:r w:rsidRPr="001B2954">
        <w:rPr>
          <w:rFonts w:ascii="Times New Roman" w:hAnsi="Times New Roman" w:cs="Times New Roman"/>
          <w:sz w:val="24"/>
          <w:szCs w:val="24"/>
        </w:rPr>
        <w:t xml:space="preserve">Assets:  While this is an </w:t>
      </w:r>
      <w:r w:rsidR="00117DB8" w:rsidRPr="001B2954">
        <w:rPr>
          <w:rFonts w:ascii="Times New Roman" w:hAnsi="Times New Roman" w:cs="Times New Roman"/>
          <w:sz w:val="24"/>
          <w:szCs w:val="24"/>
        </w:rPr>
        <w:t>income-based</w:t>
      </w:r>
      <w:r w:rsidRPr="001B2954">
        <w:rPr>
          <w:rFonts w:ascii="Times New Roman" w:hAnsi="Times New Roman" w:cs="Times New Roman"/>
          <w:sz w:val="24"/>
          <w:szCs w:val="24"/>
        </w:rPr>
        <w:t xml:space="preserve"> program, there are Medicare guidelines requiring the documentation of assets.  The Value of Assets section of the application must be </w:t>
      </w:r>
      <w:r w:rsidR="00117DB8" w:rsidRPr="001B2954">
        <w:rPr>
          <w:rFonts w:ascii="Times New Roman" w:hAnsi="Times New Roman" w:cs="Times New Roman"/>
          <w:sz w:val="24"/>
          <w:szCs w:val="24"/>
        </w:rPr>
        <w:t>completed,</w:t>
      </w:r>
      <w:r w:rsidRPr="001B2954">
        <w:rPr>
          <w:rFonts w:ascii="Times New Roman" w:hAnsi="Times New Roman" w:cs="Times New Roman"/>
          <w:sz w:val="24"/>
          <w:szCs w:val="24"/>
        </w:rPr>
        <w:t xml:space="preserve"> and support provided as requested for consideration.</w:t>
      </w:r>
    </w:p>
    <w:p w14:paraId="7C09DC29" w14:textId="6F27BCD0" w:rsidR="00B43D9A" w:rsidRPr="001B2954" w:rsidRDefault="00A20F79" w:rsidP="003A4929">
      <w:pPr>
        <w:pStyle w:val="ListParagraph"/>
        <w:numPr>
          <w:ilvl w:val="5"/>
          <w:numId w:val="1"/>
        </w:numPr>
        <w:rPr>
          <w:rFonts w:ascii="Times New Roman" w:hAnsi="Times New Roman" w:cs="Times New Roman"/>
          <w:b/>
          <w:sz w:val="24"/>
          <w:szCs w:val="24"/>
        </w:rPr>
      </w:pPr>
      <w:r w:rsidRPr="001B2954">
        <w:rPr>
          <w:rFonts w:ascii="Times New Roman" w:hAnsi="Times New Roman" w:cs="Times New Roman"/>
          <w:sz w:val="24"/>
          <w:szCs w:val="24"/>
        </w:rPr>
        <w:t>Application:  A complete application is required prior to determination of eligibility.  The application must contain income, family size</w:t>
      </w:r>
      <w:r w:rsidR="00AD3CA2" w:rsidRPr="001B2954">
        <w:rPr>
          <w:rFonts w:ascii="Times New Roman" w:hAnsi="Times New Roman" w:cs="Times New Roman"/>
          <w:sz w:val="24"/>
          <w:szCs w:val="24"/>
        </w:rPr>
        <w:t xml:space="preserve">, assets, </w:t>
      </w:r>
      <w:r w:rsidR="00D55D05" w:rsidRPr="001B2954">
        <w:rPr>
          <w:rFonts w:ascii="Times New Roman" w:hAnsi="Times New Roman" w:cs="Times New Roman"/>
          <w:sz w:val="24"/>
          <w:szCs w:val="24"/>
        </w:rPr>
        <w:t>and must not be e</w:t>
      </w:r>
      <w:r w:rsidRPr="001B2954">
        <w:rPr>
          <w:rFonts w:ascii="Times New Roman" w:hAnsi="Times New Roman" w:cs="Times New Roman"/>
          <w:sz w:val="24"/>
          <w:szCs w:val="24"/>
        </w:rPr>
        <w:t>ligib</w:t>
      </w:r>
      <w:r w:rsidR="00D55D05" w:rsidRPr="001B2954">
        <w:rPr>
          <w:rFonts w:ascii="Times New Roman" w:hAnsi="Times New Roman" w:cs="Times New Roman"/>
          <w:sz w:val="24"/>
          <w:szCs w:val="24"/>
        </w:rPr>
        <w:t>le</w:t>
      </w:r>
      <w:r w:rsidRPr="001B2954">
        <w:rPr>
          <w:rFonts w:ascii="Times New Roman" w:hAnsi="Times New Roman" w:cs="Times New Roman"/>
          <w:sz w:val="24"/>
          <w:szCs w:val="24"/>
        </w:rPr>
        <w:t xml:space="preserve"> for Medicaid.  The patient or a legal representative is required to sign the application.  If the application is not signed, a hospital representative must document the reason as to why it is not signed.</w:t>
      </w:r>
    </w:p>
    <w:p w14:paraId="7C09DC2A" w14:textId="77777777" w:rsidR="00B43D9A" w:rsidRPr="001B2954" w:rsidRDefault="00A20F79" w:rsidP="003A4929">
      <w:pPr>
        <w:pStyle w:val="ListParagraph"/>
        <w:numPr>
          <w:ilvl w:val="5"/>
          <w:numId w:val="1"/>
        </w:numPr>
        <w:rPr>
          <w:rFonts w:ascii="Times New Roman" w:hAnsi="Times New Roman" w:cs="Times New Roman"/>
          <w:b/>
          <w:sz w:val="24"/>
          <w:szCs w:val="24"/>
        </w:rPr>
      </w:pPr>
      <w:r w:rsidRPr="001B2954">
        <w:rPr>
          <w:rFonts w:ascii="Times New Roman" w:hAnsi="Times New Roman" w:cs="Times New Roman"/>
          <w:sz w:val="24"/>
          <w:szCs w:val="24"/>
        </w:rPr>
        <w:t xml:space="preserve">Eligibility Period:  An approved application is valid for </w:t>
      </w:r>
      <w:r w:rsidR="00F01D10" w:rsidRPr="001B2954">
        <w:rPr>
          <w:rFonts w:ascii="Times New Roman" w:hAnsi="Times New Roman" w:cs="Times New Roman"/>
          <w:sz w:val="24"/>
          <w:szCs w:val="24"/>
        </w:rPr>
        <w:t>six (6)</w:t>
      </w:r>
      <w:r w:rsidR="003A4929" w:rsidRPr="001B2954">
        <w:rPr>
          <w:rFonts w:ascii="Times New Roman" w:hAnsi="Times New Roman" w:cs="Times New Roman"/>
          <w:sz w:val="24"/>
          <w:szCs w:val="24"/>
        </w:rPr>
        <w:t xml:space="preserve"> </w:t>
      </w:r>
      <w:r w:rsidRPr="001B2954">
        <w:rPr>
          <w:rFonts w:ascii="Times New Roman" w:hAnsi="Times New Roman" w:cs="Times New Roman"/>
          <w:sz w:val="24"/>
          <w:szCs w:val="24"/>
        </w:rPr>
        <w:t>months from the initial date of service, providing there have been no changes in income, family size, etc.</w:t>
      </w:r>
    </w:p>
    <w:p w14:paraId="7C09DC2B" w14:textId="4A2D8F23" w:rsidR="00B43D9A" w:rsidRPr="001B2954" w:rsidRDefault="00A20F79" w:rsidP="003A4929">
      <w:pPr>
        <w:pStyle w:val="ListParagraph"/>
        <w:numPr>
          <w:ilvl w:val="5"/>
          <w:numId w:val="1"/>
        </w:numPr>
        <w:rPr>
          <w:rFonts w:ascii="Times New Roman" w:hAnsi="Times New Roman" w:cs="Times New Roman"/>
          <w:b/>
          <w:sz w:val="24"/>
          <w:szCs w:val="24"/>
        </w:rPr>
      </w:pPr>
      <w:r w:rsidRPr="001B2954">
        <w:rPr>
          <w:rFonts w:ascii="Times New Roman" w:hAnsi="Times New Roman" w:cs="Times New Roman"/>
          <w:sz w:val="24"/>
          <w:szCs w:val="24"/>
        </w:rPr>
        <w:t>Application Period:  MHS will accept application for services without charge until three (3) years from the first statement date.  Collection efforts will be suspended upon receipt of the application until the application is considered complete, approved, or is denied</w:t>
      </w:r>
      <w:r w:rsidR="008957D2" w:rsidRPr="001B2954">
        <w:rPr>
          <w:rFonts w:ascii="Times New Roman" w:hAnsi="Times New Roman" w:cs="Times New Roman"/>
          <w:sz w:val="24"/>
          <w:szCs w:val="24"/>
        </w:rPr>
        <w:t>.</w:t>
      </w:r>
    </w:p>
    <w:p w14:paraId="0EC2C5FD" w14:textId="141DBC66" w:rsidR="00995873" w:rsidRPr="001B2954" w:rsidRDefault="00EA7F63" w:rsidP="001B2954">
      <w:pPr>
        <w:pStyle w:val="ListParagraph"/>
        <w:numPr>
          <w:ilvl w:val="5"/>
          <w:numId w:val="1"/>
        </w:numPr>
        <w:rPr>
          <w:rFonts w:ascii="Times New Roman" w:hAnsi="Times New Roman" w:cs="Times New Roman"/>
          <w:b/>
          <w:sz w:val="24"/>
          <w:szCs w:val="24"/>
        </w:rPr>
      </w:pPr>
      <w:r w:rsidRPr="001B2954">
        <w:rPr>
          <w:rFonts w:ascii="Times New Roman" w:hAnsi="Times New Roman" w:cs="Times New Roman"/>
          <w:sz w:val="24"/>
          <w:szCs w:val="24"/>
        </w:rPr>
        <w:t xml:space="preserve">Sistersville Rural Health Clinics </w:t>
      </w:r>
      <w:r w:rsidR="004D4E32" w:rsidRPr="001B2954">
        <w:rPr>
          <w:rFonts w:ascii="Times New Roman" w:hAnsi="Times New Roman" w:cs="Times New Roman"/>
          <w:sz w:val="24"/>
          <w:szCs w:val="24"/>
        </w:rPr>
        <w:t>(RHC)</w:t>
      </w:r>
      <w:r w:rsidRPr="001B2954">
        <w:rPr>
          <w:rFonts w:ascii="Times New Roman" w:hAnsi="Times New Roman" w:cs="Times New Roman"/>
          <w:sz w:val="24"/>
          <w:szCs w:val="24"/>
        </w:rPr>
        <w:t xml:space="preserve"> - There are </w:t>
      </w:r>
      <w:r w:rsidR="00A0497A" w:rsidRPr="001B2954">
        <w:rPr>
          <w:rFonts w:ascii="Times New Roman" w:hAnsi="Times New Roman" w:cs="Times New Roman"/>
          <w:sz w:val="24"/>
          <w:szCs w:val="24"/>
        </w:rPr>
        <w:t>some</w:t>
      </w:r>
      <w:r w:rsidRPr="001B2954">
        <w:rPr>
          <w:rFonts w:ascii="Times New Roman" w:hAnsi="Times New Roman" w:cs="Times New Roman"/>
          <w:sz w:val="24"/>
          <w:szCs w:val="24"/>
        </w:rPr>
        <w:t xml:space="preserve"> exceptions</w:t>
      </w:r>
      <w:r w:rsidR="004D4E32" w:rsidRPr="001B2954">
        <w:rPr>
          <w:rFonts w:ascii="Times New Roman" w:hAnsi="Times New Roman" w:cs="Times New Roman"/>
          <w:sz w:val="24"/>
          <w:szCs w:val="24"/>
        </w:rPr>
        <w:t xml:space="preserve"> to the above charity criteria applicable to the RHC.</w:t>
      </w:r>
      <w:r w:rsidR="0034491E" w:rsidRPr="001B2954">
        <w:rPr>
          <w:rFonts w:ascii="Times New Roman" w:hAnsi="Times New Roman" w:cs="Times New Roman"/>
          <w:sz w:val="24"/>
          <w:szCs w:val="24"/>
        </w:rPr>
        <w:t xml:space="preserve">  </w:t>
      </w:r>
      <w:r w:rsidR="00A0497A" w:rsidRPr="001B2954">
        <w:rPr>
          <w:rFonts w:ascii="Times New Roman" w:hAnsi="Times New Roman" w:cs="Times New Roman"/>
          <w:sz w:val="24"/>
          <w:szCs w:val="24"/>
        </w:rPr>
        <w:t xml:space="preserve">Per the National Health Service Corps (NHSC) guidelines, the </w:t>
      </w:r>
      <w:r w:rsidR="00A0497A" w:rsidRPr="001B2954">
        <w:rPr>
          <w:rFonts w:ascii="Times New Roman" w:hAnsi="Times New Roman" w:cs="Times New Roman"/>
          <w:sz w:val="24"/>
          <w:szCs w:val="24"/>
        </w:rPr>
        <w:lastRenderedPageBreak/>
        <w:t xml:space="preserve">definition of family is expanded to include anyone living in the patient’s household.   The NHSC guidelines also prohibit the use of assets in determining </w:t>
      </w:r>
      <w:r w:rsidR="00995873" w:rsidRPr="001B2954">
        <w:rPr>
          <w:rFonts w:ascii="Times New Roman" w:hAnsi="Times New Roman" w:cs="Times New Roman"/>
          <w:sz w:val="24"/>
          <w:szCs w:val="24"/>
        </w:rPr>
        <w:t xml:space="preserve">charity eligibility.  Only income and family can be used and patients under the FPG will qualify for 100% charity assistance.  </w:t>
      </w:r>
      <w:r w:rsidR="004D4E32" w:rsidRPr="001B2954">
        <w:rPr>
          <w:rFonts w:ascii="Times New Roman" w:hAnsi="Times New Roman" w:cs="Times New Roman"/>
          <w:sz w:val="24"/>
          <w:szCs w:val="24"/>
        </w:rPr>
        <w:t xml:space="preserve">  </w:t>
      </w:r>
      <w:r w:rsidR="00C628D3" w:rsidRPr="001B2954">
        <w:rPr>
          <w:rFonts w:ascii="Times New Roman" w:hAnsi="Times New Roman" w:cs="Times New Roman"/>
          <w:sz w:val="24"/>
          <w:szCs w:val="24"/>
        </w:rPr>
        <w:t>Th</w:t>
      </w:r>
      <w:r w:rsidR="0045339D" w:rsidRPr="001B2954">
        <w:rPr>
          <w:rFonts w:ascii="Times New Roman" w:hAnsi="Times New Roman" w:cs="Times New Roman"/>
          <w:sz w:val="24"/>
          <w:szCs w:val="24"/>
        </w:rPr>
        <w:t>ese exceptions are</w:t>
      </w:r>
      <w:r w:rsidR="00007C4F" w:rsidRPr="001B2954">
        <w:rPr>
          <w:rFonts w:ascii="Times New Roman" w:hAnsi="Times New Roman" w:cs="Times New Roman"/>
          <w:sz w:val="24"/>
          <w:szCs w:val="24"/>
        </w:rPr>
        <w:t xml:space="preserve"> specific to the Sistersville RHC; if the patient applies for charity at MMH or S</w:t>
      </w:r>
      <w:r w:rsidR="000634BF" w:rsidRPr="001B2954">
        <w:rPr>
          <w:rFonts w:ascii="Times New Roman" w:hAnsi="Times New Roman" w:cs="Times New Roman"/>
          <w:sz w:val="24"/>
          <w:szCs w:val="24"/>
        </w:rPr>
        <w:t>elby</w:t>
      </w:r>
      <w:r w:rsidR="00007C4F" w:rsidRPr="001B2954">
        <w:rPr>
          <w:rFonts w:ascii="Times New Roman" w:hAnsi="Times New Roman" w:cs="Times New Roman"/>
          <w:sz w:val="24"/>
          <w:szCs w:val="24"/>
        </w:rPr>
        <w:t>, then above criteria</w:t>
      </w:r>
      <w:r w:rsidR="004F4251" w:rsidRPr="001B2954">
        <w:rPr>
          <w:rFonts w:ascii="Times New Roman" w:hAnsi="Times New Roman" w:cs="Times New Roman"/>
          <w:sz w:val="24"/>
          <w:szCs w:val="24"/>
        </w:rPr>
        <w:t xml:space="preserve"> (a</w:t>
      </w:r>
      <w:r w:rsidR="00951C2B" w:rsidRPr="001B2954">
        <w:rPr>
          <w:rFonts w:ascii="Times New Roman" w:hAnsi="Times New Roman" w:cs="Times New Roman"/>
          <w:sz w:val="24"/>
          <w:szCs w:val="24"/>
        </w:rPr>
        <w:t>. through g.)</w:t>
      </w:r>
      <w:r w:rsidR="00007C4F" w:rsidRPr="001B2954">
        <w:rPr>
          <w:rFonts w:ascii="Times New Roman" w:hAnsi="Times New Roman" w:cs="Times New Roman"/>
          <w:sz w:val="24"/>
          <w:szCs w:val="24"/>
        </w:rPr>
        <w:t xml:space="preserve"> will apply.  </w:t>
      </w:r>
    </w:p>
    <w:p w14:paraId="7C09DC2C" w14:textId="61FA8675" w:rsidR="003A4929" w:rsidRPr="001B2954" w:rsidRDefault="00A20F79" w:rsidP="004435CB">
      <w:pPr>
        <w:pStyle w:val="ListParagraph"/>
        <w:numPr>
          <w:ilvl w:val="0"/>
          <w:numId w:val="2"/>
        </w:numPr>
        <w:rPr>
          <w:rFonts w:ascii="Times New Roman" w:hAnsi="Times New Roman" w:cs="Times New Roman"/>
          <w:b/>
          <w:sz w:val="24"/>
          <w:szCs w:val="24"/>
        </w:rPr>
      </w:pPr>
      <w:r w:rsidRPr="001B2954">
        <w:rPr>
          <w:rFonts w:ascii="Times New Roman" w:hAnsi="Times New Roman" w:cs="Times New Roman"/>
          <w:b/>
          <w:sz w:val="24"/>
          <w:szCs w:val="24"/>
        </w:rPr>
        <w:t>Refund of Patient Payment:</w:t>
      </w:r>
      <w:r w:rsidR="003A4929" w:rsidRPr="001B2954">
        <w:rPr>
          <w:rFonts w:ascii="Times New Roman" w:hAnsi="Times New Roman" w:cs="Times New Roman"/>
          <w:b/>
          <w:sz w:val="24"/>
          <w:szCs w:val="24"/>
        </w:rPr>
        <w:t xml:space="preserve"> </w:t>
      </w:r>
    </w:p>
    <w:p w14:paraId="5C588713" w14:textId="001D498C" w:rsidR="00995873" w:rsidRPr="001B2954" w:rsidRDefault="00A20F79" w:rsidP="001B2954">
      <w:pPr>
        <w:pStyle w:val="ListParagraph"/>
        <w:numPr>
          <w:ilvl w:val="2"/>
          <w:numId w:val="2"/>
        </w:numPr>
        <w:ind w:left="2167"/>
        <w:rPr>
          <w:rFonts w:ascii="Times New Roman" w:hAnsi="Times New Roman" w:cs="Times New Roman"/>
          <w:b/>
          <w:sz w:val="24"/>
          <w:szCs w:val="24"/>
        </w:rPr>
      </w:pPr>
      <w:r w:rsidRPr="001B2954">
        <w:rPr>
          <w:rFonts w:ascii="Times New Roman" w:hAnsi="Times New Roman" w:cs="Times New Roman"/>
          <w:sz w:val="24"/>
          <w:szCs w:val="24"/>
        </w:rPr>
        <w:t>If a patient qualifies for HCAP, all patient payments made must be refunded and can’t be applied to other outstanding account balances.  If a patient qualifies for Charity, patient payments in excess of AGB must be refunded (unless &lt;$5.00).  Patient payments for non-eligible services or non-covered facilities do not have to be refunded.</w:t>
      </w:r>
      <w:r w:rsidR="00A75EED" w:rsidRPr="001B2954">
        <w:rPr>
          <w:rFonts w:ascii="Times New Roman" w:hAnsi="Times New Roman" w:cs="Times New Roman"/>
          <w:sz w:val="24"/>
          <w:szCs w:val="24"/>
        </w:rPr>
        <w:t xml:space="preserve">  Patient payments will also be refunded to RHC </w:t>
      </w:r>
      <w:r w:rsidR="0045339D" w:rsidRPr="001B2954">
        <w:rPr>
          <w:rFonts w:ascii="Times New Roman" w:hAnsi="Times New Roman" w:cs="Times New Roman"/>
          <w:sz w:val="24"/>
          <w:szCs w:val="24"/>
        </w:rPr>
        <w:t xml:space="preserve">patients who are &lt;100% FPG.  </w:t>
      </w:r>
    </w:p>
    <w:p w14:paraId="7C09DC2E" w14:textId="4084DA30" w:rsidR="003A4929" w:rsidRPr="001B2954" w:rsidRDefault="00A20F79" w:rsidP="004435CB">
      <w:pPr>
        <w:pStyle w:val="ListParagraph"/>
        <w:numPr>
          <w:ilvl w:val="0"/>
          <w:numId w:val="2"/>
        </w:numPr>
        <w:rPr>
          <w:rFonts w:ascii="Times New Roman" w:hAnsi="Times New Roman" w:cs="Times New Roman"/>
          <w:b/>
          <w:sz w:val="24"/>
          <w:szCs w:val="24"/>
        </w:rPr>
      </w:pPr>
      <w:r w:rsidRPr="001B2954">
        <w:rPr>
          <w:rFonts w:ascii="Times New Roman" w:hAnsi="Times New Roman" w:cs="Times New Roman"/>
          <w:b/>
          <w:sz w:val="24"/>
          <w:szCs w:val="24"/>
        </w:rPr>
        <w:t xml:space="preserve">Other Considerations:  </w:t>
      </w:r>
    </w:p>
    <w:p w14:paraId="7C09DC2F" w14:textId="77777777" w:rsidR="0081341D" w:rsidRPr="001B2954" w:rsidRDefault="00A20F79" w:rsidP="001B2954">
      <w:pPr>
        <w:pStyle w:val="ListParagraph"/>
        <w:numPr>
          <w:ilvl w:val="2"/>
          <w:numId w:val="2"/>
        </w:numPr>
        <w:spacing w:before="230" w:after="0" w:line="240" w:lineRule="exact"/>
        <w:ind w:left="2167"/>
        <w:rPr>
          <w:rFonts w:ascii="Times New Roman" w:hAnsi="Times New Roman" w:cs="Times New Roman"/>
          <w:b/>
          <w:bCs/>
          <w:sz w:val="24"/>
          <w:szCs w:val="24"/>
        </w:rPr>
      </w:pPr>
      <w:r w:rsidRPr="001B2954">
        <w:rPr>
          <w:rFonts w:ascii="Times New Roman" w:hAnsi="Times New Roman" w:cs="Times New Roman"/>
          <w:sz w:val="24"/>
          <w:szCs w:val="24"/>
        </w:rPr>
        <w:t>MHS may elect to re-evaluate applications not approved for financial assistance based on the Charity requirements above.  In situations such as hardship, catastrophic circumstances, etc.  MHS may grant Charity to all or a portion of the patient’s medical bill</w:t>
      </w:r>
      <w:r w:rsidR="0081341D" w:rsidRPr="001B2954">
        <w:rPr>
          <w:rFonts w:ascii="Times New Roman" w:hAnsi="Times New Roman" w:cs="Times New Roman"/>
          <w:sz w:val="24"/>
          <w:szCs w:val="24"/>
        </w:rPr>
        <w:t>.</w:t>
      </w:r>
    </w:p>
    <w:p w14:paraId="7C09DC30" w14:textId="5B1448B7" w:rsidR="006B6C11" w:rsidRPr="001B2954" w:rsidRDefault="00A52EB6" w:rsidP="001B2954">
      <w:pPr>
        <w:pStyle w:val="ListParagraph"/>
        <w:numPr>
          <w:ilvl w:val="2"/>
          <w:numId w:val="2"/>
        </w:numPr>
        <w:spacing w:before="230" w:after="0" w:line="240" w:lineRule="exact"/>
        <w:ind w:left="2167"/>
        <w:rPr>
          <w:rFonts w:ascii="Times New Roman" w:hAnsi="Times New Roman" w:cs="Times New Roman"/>
          <w:b/>
          <w:bCs/>
          <w:sz w:val="24"/>
          <w:szCs w:val="24"/>
        </w:rPr>
      </w:pPr>
      <w:r w:rsidRPr="001B2954">
        <w:rPr>
          <w:rFonts w:ascii="Times New Roman" w:hAnsi="Times New Roman" w:cs="Times New Roman"/>
          <w:sz w:val="24"/>
          <w:szCs w:val="24"/>
        </w:rPr>
        <w:t>Uninsured patients or patients with no third-party insurance coverage may receive an uninsured discount off total charges and are not subject to a</w:t>
      </w:r>
      <w:r w:rsidR="00D01279" w:rsidRPr="001B2954">
        <w:rPr>
          <w:rFonts w:ascii="Times New Roman" w:hAnsi="Times New Roman" w:cs="Times New Roman"/>
          <w:sz w:val="24"/>
          <w:szCs w:val="24"/>
        </w:rPr>
        <w:t xml:space="preserve">bove referenced </w:t>
      </w:r>
      <w:r w:rsidRPr="001B2954">
        <w:rPr>
          <w:rFonts w:ascii="Times New Roman" w:hAnsi="Times New Roman" w:cs="Times New Roman"/>
          <w:sz w:val="24"/>
          <w:szCs w:val="24"/>
        </w:rPr>
        <w:t xml:space="preserve">financial application and approval procedures (Please see Patient Financial Obligation policy for details). </w:t>
      </w:r>
      <w:r w:rsidR="00E12840" w:rsidRPr="001B2954">
        <w:rPr>
          <w:rFonts w:ascii="Times New Roman" w:hAnsi="Times New Roman" w:cs="Times New Roman"/>
          <w:sz w:val="24"/>
          <w:szCs w:val="24"/>
        </w:rPr>
        <w:t xml:space="preserve"> This includes </w:t>
      </w:r>
      <w:r w:rsidR="000136E0" w:rsidRPr="001B2954">
        <w:rPr>
          <w:rFonts w:ascii="Times New Roman" w:hAnsi="Times New Roman" w:cs="Times New Roman"/>
          <w:sz w:val="24"/>
          <w:szCs w:val="24"/>
        </w:rPr>
        <w:t>patients who were Medicaid eligible but received a non-covered (but allowable) service.</w:t>
      </w:r>
      <w:r w:rsidR="00E12840" w:rsidRPr="001B2954">
        <w:rPr>
          <w:rFonts w:ascii="Times New Roman" w:hAnsi="Times New Roman" w:cs="Times New Roman"/>
          <w:sz w:val="24"/>
          <w:szCs w:val="24"/>
        </w:rPr>
        <w:t xml:space="preserve">  </w:t>
      </w:r>
      <w:r w:rsidRPr="001B2954">
        <w:rPr>
          <w:rFonts w:ascii="Times New Roman" w:hAnsi="Times New Roman" w:cs="Times New Roman"/>
          <w:sz w:val="24"/>
          <w:szCs w:val="24"/>
        </w:rPr>
        <w:t>Should a patient be classified as financially or medically indigent, the uninsured discount will be reversed, and the applicable charity adjustment be posted for the appropriate charity discount. </w:t>
      </w:r>
    </w:p>
    <w:p w14:paraId="7C09DC31" w14:textId="0CF89897" w:rsidR="001E167C" w:rsidRPr="001B2954" w:rsidRDefault="006B6C11" w:rsidP="001B2954">
      <w:pPr>
        <w:pStyle w:val="ListParagraph"/>
        <w:numPr>
          <w:ilvl w:val="2"/>
          <w:numId w:val="2"/>
        </w:numPr>
        <w:spacing w:after="0" w:line="240" w:lineRule="exact"/>
        <w:ind w:left="2167"/>
        <w:rPr>
          <w:rFonts w:ascii="Times New Roman" w:hAnsi="Times New Roman" w:cs="Times New Roman"/>
          <w:b/>
          <w:bCs/>
          <w:sz w:val="24"/>
          <w:szCs w:val="24"/>
        </w:rPr>
      </w:pPr>
      <w:r w:rsidRPr="001B2954">
        <w:rPr>
          <w:rFonts w:ascii="Times New Roman" w:hAnsi="Times New Roman" w:cs="Times New Roman"/>
          <w:sz w:val="24"/>
          <w:szCs w:val="24"/>
        </w:rPr>
        <w:t>Patients with out of network insurance, electing to seek services at MHS are excluded from c</w:t>
      </w:r>
      <w:r w:rsidR="0013761C" w:rsidRPr="001B2954">
        <w:rPr>
          <w:rFonts w:ascii="Times New Roman" w:hAnsi="Times New Roman" w:cs="Times New Roman"/>
          <w:sz w:val="24"/>
          <w:szCs w:val="24"/>
        </w:rPr>
        <w:t>harity assistance. Reference Out</w:t>
      </w:r>
      <w:r w:rsidRPr="001B2954">
        <w:rPr>
          <w:rFonts w:ascii="Times New Roman" w:hAnsi="Times New Roman" w:cs="Times New Roman"/>
          <w:sz w:val="24"/>
          <w:szCs w:val="24"/>
        </w:rPr>
        <w:t xml:space="preserve"> of Network Financial Clearance Policy. </w:t>
      </w:r>
      <w:r w:rsidR="00A52EB6" w:rsidRPr="001B2954">
        <w:rPr>
          <w:rFonts w:ascii="Times New Roman" w:hAnsi="Times New Roman" w:cs="Times New Roman"/>
          <w:sz w:val="24"/>
          <w:szCs w:val="24"/>
        </w:rPr>
        <w:t xml:space="preserve"> </w:t>
      </w:r>
    </w:p>
    <w:p w14:paraId="74663923" w14:textId="2CEAAC0A" w:rsidR="00995873" w:rsidRPr="001B2954" w:rsidRDefault="00B43D9A" w:rsidP="001B2954">
      <w:pPr>
        <w:pStyle w:val="ListParagraph"/>
        <w:numPr>
          <w:ilvl w:val="0"/>
          <w:numId w:val="2"/>
        </w:numPr>
        <w:spacing w:after="0"/>
        <w:rPr>
          <w:rFonts w:ascii="Times New Roman" w:hAnsi="Times New Roman" w:cs="Times New Roman"/>
          <w:b/>
          <w:sz w:val="24"/>
          <w:szCs w:val="24"/>
        </w:rPr>
      </w:pPr>
      <w:r w:rsidRPr="001B2954">
        <w:rPr>
          <w:rFonts w:ascii="Times New Roman" w:hAnsi="Times New Roman" w:cs="Times New Roman"/>
          <w:b/>
          <w:sz w:val="24"/>
          <w:szCs w:val="24"/>
        </w:rPr>
        <w:t>A</w:t>
      </w:r>
      <w:r w:rsidR="00A20F79" w:rsidRPr="001B2954">
        <w:rPr>
          <w:rFonts w:ascii="Times New Roman" w:hAnsi="Times New Roman" w:cs="Times New Roman"/>
          <w:b/>
          <w:sz w:val="24"/>
          <w:szCs w:val="24"/>
        </w:rPr>
        <w:t>ttachments:</w:t>
      </w:r>
      <w:r w:rsidR="00A20F79" w:rsidRPr="001B2954">
        <w:rPr>
          <w:rFonts w:ascii="Times New Roman" w:hAnsi="Times New Roman" w:cs="Times New Roman"/>
          <w:sz w:val="24"/>
          <w:szCs w:val="24"/>
        </w:rPr>
        <w:t xml:space="preserve">  Financial Assistance Application and Charity sliding discount scale</w:t>
      </w:r>
      <w:r w:rsidR="003A4929" w:rsidRPr="001B2954">
        <w:rPr>
          <w:rFonts w:ascii="Times New Roman" w:hAnsi="Times New Roman" w:cs="Times New Roman"/>
          <w:sz w:val="24"/>
          <w:szCs w:val="24"/>
        </w:rPr>
        <w:t>.</w:t>
      </w:r>
    </w:p>
    <w:p w14:paraId="7C09DC33" w14:textId="570B1260" w:rsidR="003A4929" w:rsidRPr="001B2954" w:rsidRDefault="00A20F79" w:rsidP="004435CB">
      <w:pPr>
        <w:pStyle w:val="ListParagraph"/>
        <w:numPr>
          <w:ilvl w:val="0"/>
          <w:numId w:val="2"/>
        </w:numPr>
        <w:rPr>
          <w:rFonts w:ascii="Times New Roman" w:hAnsi="Times New Roman" w:cs="Times New Roman"/>
          <w:b/>
          <w:sz w:val="24"/>
          <w:szCs w:val="24"/>
        </w:rPr>
      </w:pPr>
      <w:r w:rsidRPr="001B2954">
        <w:rPr>
          <w:rFonts w:ascii="Times New Roman" w:hAnsi="Times New Roman" w:cs="Times New Roman"/>
          <w:b/>
          <w:sz w:val="24"/>
          <w:szCs w:val="24"/>
        </w:rPr>
        <w:t xml:space="preserve">Presumptive Charity Care:  </w:t>
      </w:r>
    </w:p>
    <w:p w14:paraId="7C09DC34" w14:textId="77777777" w:rsidR="003A4929" w:rsidRPr="001B2954" w:rsidRDefault="00A20F79" w:rsidP="001B2954">
      <w:pPr>
        <w:pStyle w:val="ListParagraph"/>
        <w:numPr>
          <w:ilvl w:val="2"/>
          <w:numId w:val="2"/>
        </w:numPr>
        <w:ind w:left="2167"/>
        <w:rPr>
          <w:rFonts w:ascii="Times New Roman" w:hAnsi="Times New Roman" w:cs="Times New Roman"/>
          <w:b/>
          <w:sz w:val="24"/>
          <w:szCs w:val="24"/>
        </w:rPr>
      </w:pPr>
      <w:r w:rsidRPr="001B2954">
        <w:rPr>
          <w:rFonts w:ascii="Times New Roman" w:hAnsi="Times New Roman" w:cs="Times New Roman"/>
          <w:sz w:val="24"/>
          <w:szCs w:val="24"/>
        </w:rPr>
        <w:t>Patients are presumed to be eligible for financial assistance on the basis of individual circumstances as documented below. Patients determined to have presumptive financial assistance eligibility will be provided 100% financial assistance.  Presumptive charity criteria include:</w:t>
      </w:r>
    </w:p>
    <w:p w14:paraId="7C09DC35" w14:textId="77777777" w:rsidR="003A4929" w:rsidRPr="00515F20" w:rsidRDefault="00A20F79" w:rsidP="001B2954">
      <w:pPr>
        <w:pStyle w:val="ListParagraph"/>
        <w:numPr>
          <w:ilvl w:val="3"/>
          <w:numId w:val="2"/>
        </w:numPr>
        <w:ind w:left="2880"/>
        <w:rPr>
          <w:rFonts w:ascii="Times New Roman" w:hAnsi="Times New Roman" w:cs="Times New Roman"/>
          <w:b/>
          <w:sz w:val="24"/>
          <w:szCs w:val="24"/>
        </w:rPr>
      </w:pPr>
      <w:r w:rsidRPr="00515F20">
        <w:rPr>
          <w:rFonts w:ascii="Times New Roman" w:hAnsi="Times New Roman" w:cs="Times New Roman"/>
          <w:sz w:val="24"/>
          <w:szCs w:val="24"/>
        </w:rPr>
        <w:t>Patients discharged to a skilled nursing facility</w:t>
      </w:r>
    </w:p>
    <w:p w14:paraId="7C09DC36" w14:textId="77777777" w:rsidR="003A4929" w:rsidRPr="00515F20" w:rsidRDefault="00A20F79" w:rsidP="001B2954">
      <w:pPr>
        <w:pStyle w:val="ListParagraph"/>
        <w:numPr>
          <w:ilvl w:val="3"/>
          <w:numId w:val="2"/>
        </w:numPr>
        <w:ind w:left="2880"/>
        <w:rPr>
          <w:rFonts w:ascii="Times New Roman" w:hAnsi="Times New Roman" w:cs="Times New Roman"/>
          <w:b/>
          <w:sz w:val="24"/>
          <w:szCs w:val="24"/>
        </w:rPr>
      </w:pPr>
      <w:r w:rsidRPr="00515F20">
        <w:rPr>
          <w:rFonts w:ascii="Times New Roman" w:hAnsi="Times New Roman" w:cs="Times New Roman"/>
          <w:sz w:val="24"/>
          <w:szCs w:val="24"/>
        </w:rPr>
        <w:t>Patients who are deceased with no estate</w:t>
      </w:r>
    </w:p>
    <w:p w14:paraId="7C09DC37" w14:textId="77777777" w:rsidR="003A4929" w:rsidRPr="00515F20" w:rsidRDefault="00A20F79" w:rsidP="001B2954">
      <w:pPr>
        <w:pStyle w:val="ListParagraph"/>
        <w:numPr>
          <w:ilvl w:val="3"/>
          <w:numId w:val="2"/>
        </w:numPr>
        <w:ind w:left="2880"/>
        <w:rPr>
          <w:rFonts w:ascii="Times New Roman" w:hAnsi="Times New Roman" w:cs="Times New Roman"/>
          <w:b/>
          <w:sz w:val="24"/>
          <w:szCs w:val="24"/>
        </w:rPr>
      </w:pPr>
      <w:r w:rsidRPr="00515F20">
        <w:rPr>
          <w:rFonts w:ascii="Times New Roman" w:hAnsi="Times New Roman" w:cs="Times New Roman"/>
          <w:sz w:val="24"/>
          <w:szCs w:val="24"/>
        </w:rPr>
        <w:t>Patients who have documented homelessness</w:t>
      </w:r>
    </w:p>
    <w:p w14:paraId="7C09DC38" w14:textId="77777777" w:rsidR="003A4929" w:rsidRPr="00515F20" w:rsidRDefault="00A20F79" w:rsidP="001B2954">
      <w:pPr>
        <w:pStyle w:val="ListParagraph"/>
        <w:numPr>
          <w:ilvl w:val="3"/>
          <w:numId w:val="2"/>
        </w:numPr>
        <w:ind w:left="2880"/>
        <w:rPr>
          <w:rFonts w:ascii="Times New Roman" w:hAnsi="Times New Roman" w:cs="Times New Roman"/>
          <w:b/>
          <w:sz w:val="24"/>
          <w:szCs w:val="24"/>
        </w:rPr>
      </w:pPr>
      <w:r w:rsidRPr="00515F20">
        <w:rPr>
          <w:rFonts w:ascii="Times New Roman" w:hAnsi="Times New Roman" w:cs="Times New Roman"/>
          <w:sz w:val="24"/>
          <w:szCs w:val="24"/>
        </w:rPr>
        <w:t>Patients eligible for WIC, food stamps, or other federal/state subsidy program</w:t>
      </w:r>
    </w:p>
    <w:p w14:paraId="7C09DC3B" w14:textId="7D1810F7" w:rsidR="006B6C11" w:rsidRPr="00D9231C" w:rsidRDefault="00B43D9A" w:rsidP="00D9231C">
      <w:pPr>
        <w:pStyle w:val="ListParagraph"/>
        <w:numPr>
          <w:ilvl w:val="3"/>
          <w:numId w:val="2"/>
        </w:numPr>
        <w:ind w:left="2880"/>
        <w:rPr>
          <w:rFonts w:ascii="Times New Roman" w:hAnsi="Times New Roman" w:cs="Times New Roman"/>
          <w:b/>
          <w:sz w:val="24"/>
          <w:szCs w:val="24"/>
        </w:rPr>
      </w:pPr>
      <w:r w:rsidRPr="00515F20">
        <w:rPr>
          <w:rFonts w:ascii="Times New Roman" w:hAnsi="Times New Roman" w:cs="Times New Roman"/>
          <w:sz w:val="24"/>
          <w:szCs w:val="24"/>
        </w:rPr>
        <w:t>P</w:t>
      </w:r>
      <w:r w:rsidR="00A20F79" w:rsidRPr="00515F20">
        <w:rPr>
          <w:rFonts w:ascii="Times New Roman" w:hAnsi="Times New Roman" w:cs="Times New Roman"/>
          <w:sz w:val="24"/>
          <w:szCs w:val="24"/>
        </w:rPr>
        <w:t>atients who are deemed indigent based on propensity to pay</w:t>
      </w:r>
    </w:p>
    <w:p w14:paraId="7C09DC3C" w14:textId="10AAF173" w:rsidR="003A4929" w:rsidRPr="001B2954" w:rsidRDefault="0035639A" w:rsidP="001B2954">
      <w:pPr>
        <w:pStyle w:val="ListParagraph"/>
        <w:numPr>
          <w:ilvl w:val="2"/>
          <w:numId w:val="2"/>
        </w:numPr>
        <w:ind w:left="2167"/>
        <w:rPr>
          <w:rFonts w:ascii="Times New Roman" w:hAnsi="Times New Roman" w:cs="Times New Roman"/>
          <w:b/>
          <w:sz w:val="24"/>
          <w:szCs w:val="24"/>
        </w:rPr>
      </w:pPr>
      <w:r w:rsidRPr="001B2954">
        <w:rPr>
          <w:rFonts w:ascii="Times New Roman" w:hAnsi="Times New Roman" w:cs="Times New Roman"/>
          <w:sz w:val="24"/>
          <w:szCs w:val="24"/>
        </w:rPr>
        <w:t xml:space="preserve">MHS may also use a tool/vendor to determine propensity to pay in evaluating accounts for presumptive eligibility.   </w:t>
      </w:r>
      <w:r w:rsidR="00280CFB" w:rsidRPr="001B2954">
        <w:rPr>
          <w:rFonts w:ascii="Times New Roman" w:hAnsi="Times New Roman" w:cs="Times New Roman"/>
          <w:sz w:val="24"/>
          <w:szCs w:val="24"/>
        </w:rPr>
        <w:t>MHS works with an outside vendor to</w:t>
      </w:r>
      <w:r w:rsidRPr="001B2954">
        <w:rPr>
          <w:rFonts w:ascii="Times New Roman" w:hAnsi="Times New Roman" w:cs="Times New Roman"/>
          <w:sz w:val="24"/>
          <w:szCs w:val="24"/>
        </w:rPr>
        <w:t xml:space="preserve"> score analytics to segment, process and work receivable</w:t>
      </w:r>
      <w:r w:rsidR="00280CFB" w:rsidRPr="001B2954">
        <w:rPr>
          <w:rFonts w:ascii="Times New Roman" w:hAnsi="Times New Roman" w:cs="Times New Roman"/>
          <w:sz w:val="24"/>
          <w:szCs w:val="24"/>
        </w:rPr>
        <w:t>s</w:t>
      </w:r>
      <w:r w:rsidRPr="001B2954">
        <w:rPr>
          <w:rFonts w:ascii="Times New Roman" w:hAnsi="Times New Roman" w:cs="Times New Roman"/>
          <w:sz w:val="24"/>
          <w:szCs w:val="24"/>
        </w:rPr>
        <w:t xml:space="preserve"> </w:t>
      </w:r>
      <w:r w:rsidR="00280CFB" w:rsidRPr="001B2954">
        <w:rPr>
          <w:rFonts w:ascii="Times New Roman" w:hAnsi="Times New Roman" w:cs="Times New Roman"/>
          <w:sz w:val="24"/>
          <w:szCs w:val="24"/>
        </w:rPr>
        <w:t>on accounts</w:t>
      </w:r>
      <w:r w:rsidRPr="001B2954">
        <w:rPr>
          <w:rFonts w:ascii="Times New Roman" w:hAnsi="Times New Roman" w:cs="Times New Roman"/>
          <w:sz w:val="24"/>
          <w:szCs w:val="24"/>
        </w:rPr>
        <w:t xml:space="preserve">. </w:t>
      </w:r>
      <w:r w:rsidR="00280CFB" w:rsidRPr="001B2954">
        <w:rPr>
          <w:rFonts w:ascii="Times New Roman" w:hAnsi="Times New Roman" w:cs="Times New Roman"/>
          <w:sz w:val="24"/>
          <w:szCs w:val="24"/>
        </w:rPr>
        <w:t xml:space="preserve">They </w:t>
      </w:r>
      <w:r w:rsidRPr="001B2954">
        <w:rPr>
          <w:rFonts w:ascii="Times New Roman" w:hAnsi="Times New Roman" w:cs="Times New Roman"/>
          <w:sz w:val="24"/>
          <w:szCs w:val="24"/>
        </w:rPr>
        <w:t xml:space="preserve">use a blend of tools and databases to create and assign this score. It is a combination of traditional payment incidence score, historic payment trends and fresh credit data per guarantor to develop </w:t>
      </w:r>
      <w:r w:rsidR="00280CFB" w:rsidRPr="001B2954">
        <w:rPr>
          <w:rFonts w:ascii="Times New Roman" w:hAnsi="Times New Roman" w:cs="Times New Roman"/>
          <w:sz w:val="24"/>
          <w:szCs w:val="24"/>
        </w:rPr>
        <w:t>a</w:t>
      </w:r>
      <w:r w:rsidRPr="001B2954">
        <w:rPr>
          <w:rFonts w:ascii="Times New Roman" w:hAnsi="Times New Roman" w:cs="Times New Roman"/>
          <w:sz w:val="24"/>
          <w:szCs w:val="24"/>
        </w:rPr>
        <w:t xml:space="preserve"> propensity to pay score.  In a score range of 400 to 800, the lower score i.e. 480, indicate a guarantor’s lack of propensity to pay when combined with “no” payment history and “self-pay” as a data markers.</w:t>
      </w:r>
      <w:r w:rsidR="00280CFB" w:rsidRPr="001B2954">
        <w:rPr>
          <w:rFonts w:ascii="Times New Roman" w:hAnsi="Times New Roman" w:cs="Times New Roman"/>
          <w:sz w:val="24"/>
          <w:szCs w:val="24"/>
        </w:rPr>
        <w:t xml:space="preserve">  Accounts with a score of &lt;480 will be adjusted to the presumptive eligibility code.</w:t>
      </w:r>
    </w:p>
    <w:p w14:paraId="367B1448" w14:textId="2D693533" w:rsidR="00995873" w:rsidRPr="001B2954" w:rsidRDefault="006C14A3" w:rsidP="001B2954">
      <w:pPr>
        <w:pStyle w:val="ListParagraph"/>
        <w:numPr>
          <w:ilvl w:val="0"/>
          <w:numId w:val="2"/>
        </w:numPr>
        <w:rPr>
          <w:rFonts w:ascii="Times New Roman" w:hAnsi="Times New Roman" w:cs="Times New Roman"/>
          <w:b/>
          <w:sz w:val="24"/>
          <w:szCs w:val="24"/>
        </w:rPr>
      </w:pPr>
      <w:bookmarkStart w:id="0" w:name="_Hlk123908320"/>
      <w:r w:rsidRPr="001B2954">
        <w:rPr>
          <w:rFonts w:ascii="Times New Roman" w:hAnsi="Times New Roman" w:cs="Times New Roman"/>
          <w:sz w:val="24"/>
          <w:szCs w:val="24"/>
        </w:rPr>
        <w:lastRenderedPageBreak/>
        <w:t>Catastrophic</w:t>
      </w:r>
      <w:r w:rsidR="00B84916" w:rsidRPr="001B2954">
        <w:rPr>
          <w:rFonts w:ascii="Times New Roman" w:hAnsi="Times New Roman" w:cs="Times New Roman"/>
          <w:sz w:val="24"/>
          <w:szCs w:val="24"/>
        </w:rPr>
        <w:t xml:space="preserve">:  </w:t>
      </w:r>
      <w:r w:rsidR="00C51149" w:rsidRPr="001B2954">
        <w:rPr>
          <w:rFonts w:ascii="Times New Roman" w:hAnsi="Times New Roman" w:cs="Times New Roman"/>
          <w:sz w:val="24"/>
          <w:szCs w:val="24"/>
        </w:rPr>
        <w:t xml:space="preserve">MHS has limited Catastrophic </w:t>
      </w:r>
      <w:r w:rsidR="00AA149A" w:rsidRPr="001B2954">
        <w:rPr>
          <w:rFonts w:ascii="Times New Roman" w:hAnsi="Times New Roman" w:cs="Times New Roman"/>
          <w:sz w:val="24"/>
          <w:szCs w:val="24"/>
        </w:rPr>
        <w:t>financial assistance</w:t>
      </w:r>
      <w:r w:rsidR="00C51149" w:rsidRPr="001B2954">
        <w:rPr>
          <w:rFonts w:ascii="Times New Roman" w:hAnsi="Times New Roman" w:cs="Times New Roman"/>
          <w:sz w:val="24"/>
          <w:szCs w:val="24"/>
        </w:rPr>
        <w:t xml:space="preserve"> </w:t>
      </w:r>
      <w:r w:rsidR="00AA149A" w:rsidRPr="001B2954">
        <w:rPr>
          <w:rFonts w:ascii="Times New Roman" w:hAnsi="Times New Roman" w:cs="Times New Roman"/>
          <w:sz w:val="24"/>
          <w:szCs w:val="24"/>
        </w:rPr>
        <w:t xml:space="preserve">for </w:t>
      </w:r>
      <w:r w:rsidR="001355C1" w:rsidRPr="001B2954">
        <w:rPr>
          <w:rFonts w:ascii="Times New Roman" w:hAnsi="Times New Roman" w:cs="Times New Roman"/>
          <w:sz w:val="24"/>
          <w:szCs w:val="24"/>
        </w:rPr>
        <w:t xml:space="preserve">patients at </w:t>
      </w:r>
      <w:r w:rsidR="00AA149A" w:rsidRPr="001B2954">
        <w:rPr>
          <w:rFonts w:ascii="Times New Roman" w:hAnsi="Times New Roman" w:cs="Times New Roman"/>
          <w:sz w:val="24"/>
          <w:szCs w:val="24"/>
        </w:rPr>
        <w:t xml:space="preserve">the </w:t>
      </w:r>
      <w:r w:rsidR="001355C1" w:rsidRPr="001B2954">
        <w:rPr>
          <w:rFonts w:ascii="Times New Roman" w:hAnsi="Times New Roman" w:cs="Times New Roman"/>
          <w:sz w:val="24"/>
          <w:szCs w:val="24"/>
        </w:rPr>
        <w:t xml:space="preserve">Strecker </w:t>
      </w:r>
      <w:r w:rsidR="00AA149A" w:rsidRPr="001B2954">
        <w:rPr>
          <w:rFonts w:ascii="Times New Roman" w:hAnsi="Times New Roman" w:cs="Times New Roman"/>
          <w:sz w:val="24"/>
          <w:szCs w:val="24"/>
        </w:rPr>
        <w:t>Cancer Center</w:t>
      </w:r>
      <w:r w:rsidR="004852D0" w:rsidRPr="001B2954">
        <w:rPr>
          <w:rFonts w:ascii="Times New Roman" w:hAnsi="Times New Roman" w:cs="Times New Roman"/>
          <w:sz w:val="24"/>
          <w:szCs w:val="24"/>
        </w:rPr>
        <w:t xml:space="preserve"> </w:t>
      </w:r>
      <w:r w:rsidR="000A7FD1" w:rsidRPr="001B2954">
        <w:rPr>
          <w:rFonts w:ascii="Times New Roman" w:hAnsi="Times New Roman" w:cs="Times New Roman"/>
          <w:sz w:val="24"/>
          <w:szCs w:val="24"/>
        </w:rPr>
        <w:t>and Wound Ce</w:t>
      </w:r>
      <w:r w:rsidR="000A7FD1" w:rsidRPr="00D9231C">
        <w:rPr>
          <w:rFonts w:ascii="Times New Roman" w:hAnsi="Times New Roman" w:cs="Times New Roman"/>
          <w:sz w:val="24"/>
          <w:szCs w:val="24"/>
        </w:rPr>
        <w:t>nter patients</w:t>
      </w:r>
      <w:r w:rsidR="00934AAC" w:rsidRPr="00D9231C">
        <w:rPr>
          <w:rFonts w:ascii="Times New Roman" w:hAnsi="Times New Roman" w:cs="Times New Roman"/>
          <w:sz w:val="24"/>
          <w:szCs w:val="24"/>
        </w:rPr>
        <w:t>. Long-term catastrophic illness is any illness or injury (wound) that will likely require</w:t>
      </w:r>
      <w:r w:rsidR="00AA149A" w:rsidRPr="00D9231C">
        <w:rPr>
          <w:rFonts w:ascii="Times New Roman" w:hAnsi="Times New Roman" w:cs="Times New Roman"/>
          <w:sz w:val="24"/>
          <w:szCs w:val="24"/>
        </w:rPr>
        <w:t xml:space="preserve"> </w:t>
      </w:r>
      <w:r w:rsidR="00934AAC" w:rsidRPr="00D9231C">
        <w:rPr>
          <w:rFonts w:ascii="Times New Roman" w:hAnsi="Times New Roman" w:cs="Times New Roman"/>
          <w:sz w:val="24"/>
          <w:szCs w:val="24"/>
        </w:rPr>
        <w:t xml:space="preserve">continuous or frequent treatment for more than one year. </w:t>
      </w:r>
      <w:r w:rsidR="00B041D3" w:rsidRPr="00D9231C">
        <w:rPr>
          <w:rFonts w:ascii="Times New Roman" w:hAnsi="Times New Roman" w:cs="Times New Roman"/>
          <w:sz w:val="24"/>
          <w:szCs w:val="24"/>
        </w:rPr>
        <w:t xml:space="preserve">Financial assistance may result in a full or partial discount depending on the review of the patients’ income, assets, and situation.  </w:t>
      </w:r>
      <w:r w:rsidR="00AA149A" w:rsidRPr="00D9231C">
        <w:rPr>
          <w:rFonts w:ascii="Times New Roman" w:hAnsi="Times New Roman" w:cs="Times New Roman"/>
          <w:sz w:val="24"/>
          <w:szCs w:val="24"/>
        </w:rPr>
        <w:t xml:space="preserve">The patient must submit a financial assistance application complete with income and asset information, along with </w:t>
      </w:r>
      <w:r w:rsidR="00117DB8" w:rsidRPr="00D9231C">
        <w:rPr>
          <w:rFonts w:ascii="Times New Roman" w:hAnsi="Times New Roman" w:cs="Times New Roman"/>
          <w:sz w:val="24"/>
          <w:szCs w:val="24"/>
        </w:rPr>
        <w:t>a summary</w:t>
      </w:r>
      <w:r w:rsidR="00AA149A" w:rsidRPr="00D9231C">
        <w:rPr>
          <w:rFonts w:ascii="Times New Roman" w:hAnsi="Times New Roman" w:cs="Times New Roman"/>
          <w:sz w:val="24"/>
          <w:szCs w:val="24"/>
        </w:rPr>
        <w:t xml:space="preserve"> outlining the </w:t>
      </w:r>
      <w:r w:rsidR="00B041D3" w:rsidRPr="00D9231C">
        <w:rPr>
          <w:rFonts w:ascii="Times New Roman" w:hAnsi="Times New Roman" w:cs="Times New Roman"/>
          <w:sz w:val="24"/>
          <w:szCs w:val="24"/>
        </w:rPr>
        <w:t>hardship situation, including medical indebtedness</w:t>
      </w:r>
      <w:r w:rsidR="00934AAC" w:rsidRPr="00D9231C">
        <w:rPr>
          <w:rFonts w:ascii="Times New Roman" w:hAnsi="Times New Roman" w:cs="Times New Roman"/>
          <w:sz w:val="24"/>
          <w:szCs w:val="24"/>
        </w:rPr>
        <w:t xml:space="preserve"> and the patient being liable for initial care up tp two (2) times their annual adjusted gross income</w:t>
      </w:r>
      <w:r w:rsidR="00515F20" w:rsidRPr="00D9231C">
        <w:rPr>
          <w:rFonts w:ascii="Times New Roman" w:hAnsi="Times New Roman" w:cs="Times New Roman"/>
          <w:sz w:val="24"/>
          <w:szCs w:val="24"/>
        </w:rPr>
        <w:t xml:space="preserve"> (based on previous year taxes)</w:t>
      </w:r>
      <w:r w:rsidR="00B041D3" w:rsidRPr="00D9231C">
        <w:rPr>
          <w:rFonts w:ascii="Times New Roman" w:hAnsi="Times New Roman" w:cs="Times New Roman"/>
          <w:sz w:val="24"/>
          <w:szCs w:val="24"/>
        </w:rPr>
        <w:t>.  These applications will be reviewed/approved by the Financial Assistance supervisor and the patient will be notified accordingly of the dec</w:t>
      </w:r>
      <w:r w:rsidR="00B041D3" w:rsidRPr="001B2954">
        <w:rPr>
          <w:rFonts w:ascii="Times New Roman" w:hAnsi="Times New Roman" w:cs="Times New Roman"/>
          <w:sz w:val="24"/>
          <w:szCs w:val="24"/>
        </w:rPr>
        <w:t>ision</w:t>
      </w:r>
      <w:r w:rsidR="004D32E3" w:rsidRPr="001B2954">
        <w:rPr>
          <w:rFonts w:ascii="Times New Roman" w:hAnsi="Times New Roman" w:cs="Times New Roman"/>
          <w:sz w:val="24"/>
          <w:szCs w:val="24"/>
        </w:rPr>
        <w:t>, if applicable,</w:t>
      </w:r>
      <w:r w:rsidR="00B041D3" w:rsidRPr="001B2954">
        <w:rPr>
          <w:rFonts w:ascii="Times New Roman" w:hAnsi="Times New Roman" w:cs="Times New Roman"/>
          <w:sz w:val="24"/>
          <w:szCs w:val="24"/>
        </w:rPr>
        <w:t xml:space="preserve"> and any remaining balance due.</w:t>
      </w:r>
    </w:p>
    <w:bookmarkEnd w:id="0"/>
    <w:p w14:paraId="7C09DC3E" w14:textId="77777777" w:rsidR="005D3E1A" w:rsidRPr="001B2954" w:rsidRDefault="00152E54" w:rsidP="004435CB">
      <w:pPr>
        <w:pStyle w:val="ListParagraph"/>
        <w:numPr>
          <w:ilvl w:val="0"/>
          <w:numId w:val="2"/>
        </w:numPr>
        <w:rPr>
          <w:rFonts w:ascii="Times New Roman" w:hAnsi="Times New Roman" w:cs="Times New Roman"/>
          <w:sz w:val="24"/>
          <w:szCs w:val="24"/>
        </w:rPr>
      </w:pPr>
      <w:r w:rsidRPr="001B2954">
        <w:rPr>
          <w:rFonts w:ascii="Times New Roman" w:hAnsi="Times New Roman" w:cs="Times New Roman"/>
          <w:b/>
          <w:sz w:val="24"/>
          <w:szCs w:val="24"/>
        </w:rPr>
        <w:t>References:</w:t>
      </w:r>
      <w:r w:rsidR="002E3325" w:rsidRPr="001B2954">
        <w:rPr>
          <w:rFonts w:ascii="Times New Roman" w:hAnsi="Times New Roman" w:cs="Times New Roman"/>
          <w:sz w:val="24"/>
          <w:szCs w:val="24"/>
        </w:rPr>
        <w:t xml:space="preserve"> </w:t>
      </w:r>
      <w:r w:rsidR="00B43D9A" w:rsidRPr="001B2954">
        <w:rPr>
          <w:rFonts w:ascii="Times New Roman" w:hAnsi="Times New Roman" w:cs="Times New Roman"/>
          <w:sz w:val="24"/>
          <w:szCs w:val="24"/>
        </w:rPr>
        <w:t>Non-applicable.</w:t>
      </w:r>
    </w:p>
    <w:p w14:paraId="7C09DC3F" w14:textId="77777777" w:rsidR="003A4929" w:rsidRDefault="003A4929" w:rsidP="003A4929">
      <w:pPr>
        <w:pStyle w:val="ListParagraph"/>
        <w:ind w:left="1440"/>
        <w:jc w:val="both"/>
        <w:rPr>
          <w:rFonts w:ascii="Times New Roman" w:hAnsi="Times New Roman" w:cs="Times New Roman"/>
        </w:rPr>
      </w:pPr>
    </w:p>
    <w:p w14:paraId="7C09DC40" w14:textId="77777777" w:rsidR="003A4929" w:rsidRDefault="003A4929" w:rsidP="003A4929">
      <w:pPr>
        <w:pStyle w:val="ListParagraph"/>
        <w:ind w:left="1440"/>
        <w:jc w:val="both"/>
        <w:rPr>
          <w:rFonts w:ascii="Times New Roman" w:hAnsi="Times New Roman" w:cs="Times New Roman"/>
        </w:rPr>
      </w:pPr>
    </w:p>
    <w:p w14:paraId="7C09DC41" w14:textId="77777777" w:rsidR="003A4929" w:rsidRDefault="003A4929" w:rsidP="003A4929">
      <w:pPr>
        <w:pStyle w:val="ListParagraph"/>
        <w:ind w:left="1440"/>
        <w:jc w:val="both"/>
        <w:rPr>
          <w:rFonts w:ascii="Times New Roman" w:hAnsi="Times New Roman" w:cs="Times New Roman"/>
        </w:rPr>
      </w:pPr>
    </w:p>
    <w:p w14:paraId="7C09DC45" w14:textId="77777777" w:rsidR="003A4929" w:rsidRPr="00F97817" w:rsidRDefault="003A4929" w:rsidP="00F97817">
      <w:pPr>
        <w:jc w:val="both"/>
        <w:rPr>
          <w:rFonts w:ascii="Times New Roman" w:hAnsi="Times New Roman" w:cs="Times New Roman"/>
        </w:rPr>
      </w:pPr>
    </w:p>
    <w:p w14:paraId="0F6F68A4" w14:textId="77777777" w:rsidR="001B2954" w:rsidRDefault="001B2954" w:rsidP="003A4929">
      <w:pPr>
        <w:pStyle w:val="ListParagraph"/>
        <w:ind w:left="1440"/>
        <w:jc w:val="both"/>
        <w:rPr>
          <w:rFonts w:ascii="Times New Roman" w:hAnsi="Times New Roman" w:cs="Times New Roman"/>
        </w:rPr>
      </w:pPr>
    </w:p>
    <w:p w14:paraId="7852C783" w14:textId="77777777" w:rsidR="001B2954" w:rsidRDefault="001B2954" w:rsidP="003A4929">
      <w:pPr>
        <w:pStyle w:val="ListParagraph"/>
        <w:ind w:left="1440"/>
        <w:jc w:val="both"/>
        <w:rPr>
          <w:rFonts w:ascii="Times New Roman" w:hAnsi="Times New Roman" w:cs="Times New Roman"/>
        </w:rPr>
      </w:pPr>
    </w:p>
    <w:p w14:paraId="5A0659D3" w14:textId="77777777" w:rsidR="001B2954" w:rsidRDefault="001B2954" w:rsidP="003A4929">
      <w:pPr>
        <w:pStyle w:val="ListParagraph"/>
        <w:ind w:left="1440"/>
        <w:jc w:val="both"/>
        <w:rPr>
          <w:rFonts w:ascii="Times New Roman" w:hAnsi="Times New Roman" w:cs="Times New Roman"/>
        </w:rPr>
      </w:pPr>
    </w:p>
    <w:p w14:paraId="59ED8AC3" w14:textId="77777777" w:rsidR="001B2954" w:rsidRDefault="001B2954" w:rsidP="003A4929">
      <w:pPr>
        <w:pStyle w:val="ListParagraph"/>
        <w:ind w:left="1440"/>
        <w:jc w:val="both"/>
        <w:rPr>
          <w:rFonts w:ascii="Times New Roman" w:hAnsi="Times New Roman" w:cs="Times New Roman"/>
        </w:rPr>
      </w:pPr>
    </w:p>
    <w:p w14:paraId="2BE5C1B3" w14:textId="77777777" w:rsidR="001B2954" w:rsidRDefault="001B2954" w:rsidP="003A4929">
      <w:pPr>
        <w:pStyle w:val="ListParagraph"/>
        <w:ind w:left="1440"/>
        <w:jc w:val="both"/>
        <w:rPr>
          <w:rFonts w:ascii="Times New Roman" w:hAnsi="Times New Roman" w:cs="Times New Roman"/>
        </w:rPr>
      </w:pPr>
    </w:p>
    <w:p w14:paraId="6EC8206F" w14:textId="77777777" w:rsidR="001B2954" w:rsidRDefault="001B2954" w:rsidP="003A4929">
      <w:pPr>
        <w:pStyle w:val="ListParagraph"/>
        <w:ind w:left="1440"/>
        <w:jc w:val="both"/>
        <w:rPr>
          <w:rFonts w:ascii="Times New Roman" w:hAnsi="Times New Roman" w:cs="Times New Roman"/>
        </w:rPr>
      </w:pPr>
    </w:p>
    <w:p w14:paraId="74A6B2E4" w14:textId="77777777" w:rsidR="001B2954" w:rsidRDefault="001B2954" w:rsidP="003A4929">
      <w:pPr>
        <w:pStyle w:val="ListParagraph"/>
        <w:ind w:left="1440"/>
        <w:jc w:val="both"/>
        <w:rPr>
          <w:rFonts w:ascii="Times New Roman" w:hAnsi="Times New Roman" w:cs="Times New Roman"/>
        </w:rPr>
      </w:pPr>
    </w:p>
    <w:p w14:paraId="6E15B14F" w14:textId="77777777" w:rsidR="001B2954" w:rsidRDefault="001B2954" w:rsidP="003A4929">
      <w:pPr>
        <w:pStyle w:val="ListParagraph"/>
        <w:ind w:left="1440"/>
        <w:jc w:val="both"/>
        <w:rPr>
          <w:rFonts w:ascii="Times New Roman" w:hAnsi="Times New Roman" w:cs="Times New Roman"/>
        </w:rPr>
      </w:pPr>
    </w:p>
    <w:p w14:paraId="221BE45C" w14:textId="77777777" w:rsidR="001B2954" w:rsidRDefault="001B2954" w:rsidP="003A4929">
      <w:pPr>
        <w:pStyle w:val="ListParagraph"/>
        <w:ind w:left="1440"/>
        <w:jc w:val="both"/>
        <w:rPr>
          <w:rFonts w:ascii="Times New Roman" w:hAnsi="Times New Roman" w:cs="Times New Roman"/>
        </w:rPr>
      </w:pPr>
    </w:p>
    <w:p w14:paraId="5D287C75" w14:textId="77777777" w:rsidR="001B2954" w:rsidRDefault="001B2954" w:rsidP="003A4929">
      <w:pPr>
        <w:pStyle w:val="ListParagraph"/>
        <w:ind w:left="1440"/>
        <w:jc w:val="both"/>
        <w:rPr>
          <w:rFonts w:ascii="Times New Roman" w:hAnsi="Times New Roman" w:cs="Times New Roman"/>
        </w:rPr>
      </w:pPr>
    </w:p>
    <w:p w14:paraId="07E4AB07" w14:textId="77777777" w:rsidR="001B2954" w:rsidRDefault="001B2954" w:rsidP="003A4929">
      <w:pPr>
        <w:pStyle w:val="ListParagraph"/>
        <w:ind w:left="1440"/>
        <w:jc w:val="both"/>
        <w:rPr>
          <w:rFonts w:ascii="Times New Roman" w:hAnsi="Times New Roman" w:cs="Times New Roman"/>
        </w:rPr>
      </w:pPr>
    </w:p>
    <w:p w14:paraId="12EE1926" w14:textId="77777777" w:rsidR="001B2954" w:rsidRDefault="001B2954" w:rsidP="003A4929">
      <w:pPr>
        <w:pStyle w:val="ListParagraph"/>
        <w:ind w:left="1440"/>
        <w:jc w:val="both"/>
        <w:rPr>
          <w:rFonts w:ascii="Times New Roman" w:hAnsi="Times New Roman" w:cs="Times New Roman"/>
        </w:rPr>
      </w:pPr>
    </w:p>
    <w:p w14:paraId="77563765" w14:textId="77777777" w:rsidR="001B2954" w:rsidRDefault="001B2954" w:rsidP="003A4929">
      <w:pPr>
        <w:pStyle w:val="ListParagraph"/>
        <w:ind w:left="1440"/>
        <w:jc w:val="both"/>
        <w:rPr>
          <w:rFonts w:ascii="Times New Roman" w:hAnsi="Times New Roman" w:cs="Times New Roman"/>
        </w:rPr>
      </w:pPr>
    </w:p>
    <w:p w14:paraId="0363B015" w14:textId="77777777" w:rsidR="001B2954" w:rsidRDefault="001B2954" w:rsidP="003A4929">
      <w:pPr>
        <w:pStyle w:val="ListParagraph"/>
        <w:ind w:left="1440"/>
        <w:jc w:val="both"/>
        <w:rPr>
          <w:rFonts w:ascii="Times New Roman" w:hAnsi="Times New Roman" w:cs="Times New Roman"/>
        </w:rPr>
      </w:pPr>
    </w:p>
    <w:p w14:paraId="59FC1C79" w14:textId="77777777" w:rsidR="001B2954" w:rsidRDefault="001B2954" w:rsidP="003A4929">
      <w:pPr>
        <w:pStyle w:val="ListParagraph"/>
        <w:ind w:left="1440"/>
        <w:jc w:val="both"/>
        <w:rPr>
          <w:rFonts w:ascii="Times New Roman" w:hAnsi="Times New Roman" w:cs="Times New Roman"/>
        </w:rPr>
      </w:pPr>
    </w:p>
    <w:p w14:paraId="3DA2485F" w14:textId="77777777" w:rsidR="001B2954" w:rsidRDefault="001B2954" w:rsidP="003A4929">
      <w:pPr>
        <w:pStyle w:val="ListParagraph"/>
        <w:ind w:left="1440"/>
        <w:jc w:val="both"/>
        <w:rPr>
          <w:rFonts w:ascii="Times New Roman" w:hAnsi="Times New Roman" w:cs="Times New Roman"/>
        </w:rPr>
      </w:pPr>
    </w:p>
    <w:p w14:paraId="65436ECE" w14:textId="77777777" w:rsidR="001B2954" w:rsidRDefault="001B2954" w:rsidP="003A4929">
      <w:pPr>
        <w:pStyle w:val="ListParagraph"/>
        <w:ind w:left="1440"/>
        <w:jc w:val="both"/>
        <w:rPr>
          <w:rFonts w:ascii="Times New Roman" w:hAnsi="Times New Roman" w:cs="Times New Roman"/>
        </w:rPr>
      </w:pPr>
    </w:p>
    <w:p w14:paraId="559F3C13" w14:textId="77777777" w:rsidR="001B2954" w:rsidRDefault="001B2954" w:rsidP="003A4929">
      <w:pPr>
        <w:pStyle w:val="ListParagraph"/>
        <w:ind w:left="1440"/>
        <w:jc w:val="both"/>
        <w:rPr>
          <w:rFonts w:ascii="Times New Roman" w:hAnsi="Times New Roman" w:cs="Times New Roman"/>
        </w:rPr>
      </w:pPr>
    </w:p>
    <w:p w14:paraId="558C034D" w14:textId="77777777" w:rsidR="001B2954" w:rsidRDefault="001B2954" w:rsidP="003A4929">
      <w:pPr>
        <w:pStyle w:val="ListParagraph"/>
        <w:ind w:left="1440"/>
        <w:jc w:val="both"/>
        <w:rPr>
          <w:rFonts w:ascii="Times New Roman" w:hAnsi="Times New Roman" w:cs="Times New Roman"/>
        </w:rPr>
      </w:pPr>
    </w:p>
    <w:p w14:paraId="59801C7B" w14:textId="77777777" w:rsidR="001B2954" w:rsidRDefault="001B2954" w:rsidP="003A4929">
      <w:pPr>
        <w:pStyle w:val="ListParagraph"/>
        <w:ind w:left="1440"/>
        <w:jc w:val="both"/>
        <w:rPr>
          <w:rFonts w:ascii="Times New Roman" w:hAnsi="Times New Roman" w:cs="Times New Roman"/>
        </w:rPr>
      </w:pPr>
    </w:p>
    <w:p w14:paraId="7C09DC46" w14:textId="22D18469" w:rsidR="003A4929" w:rsidRPr="00F51D77" w:rsidRDefault="00F97817" w:rsidP="003A4929">
      <w:pPr>
        <w:pStyle w:val="ListParagraph"/>
        <w:ind w:left="1440"/>
        <w:jc w:val="both"/>
        <w:rPr>
          <w:rFonts w:ascii="Times New Roman" w:hAnsi="Times New Roman" w:cs="Times New Roman"/>
        </w:rPr>
      </w:pPr>
      <w:r>
        <w:rPr>
          <w:rFonts w:ascii="Times New Roman" w:hAnsi="Times New Roman" w:cs="Times New Roman"/>
          <w:noProof/>
        </w:rPr>
        <mc:AlternateContent>
          <mc:Choice Requires="wps">
            <w:drawing>
              <wp:anchor distT="4294967293" distB="4294967293" distL="114300" distR="114300" simplePos="0" relativeHeight="251659776" behindDoc="0" locked="0" layoutInCell="1" allowOverlap="1" wp14:anchorId="7C09DC5E" wp14:editId="5680B94E">
                <wp:simplePos x="0" y="0"/>
                <wp:positionH relativeFrom="margin">
                  <wp:align>center</wp:align>
                </wp:positionH>
                <wp:positionV relativeFrom="paragraph">
                  <wp:posOffset>243839</wp:posOffset>
                </wp:positionV>
                <wp:extent cx="7800975" cy="0"/>
                <wp:effectExtent l="0" t="19050" r="952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00975"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93484" id="Straight Connector 12" o:spid="_x0000_s1026" style="position:absolute;z-index:2516597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margin;mso-height-relative:margin" from="0,19.2pt" to="614.2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6fyQEAAPoDAAAOAAAAZHJzL2Uyb0RvYy54bWysU9tu1DAUfEfiHyy/s06KypZos31oVV4q&#10;qCh8gOscbyx8k2022b/n2LlsBQiJqi9W7HNmPDM+2V2PRpMjhKicbWm9qSgBK1yn7KGl37/dvbui&#10;JCZuO66dhZaeINLr/ds3u8E3cOF6pzsIBElsbAbf0j4l3zAWRQ+Gx43zYLEoXTA84TYcWBf4gOxG&#10;s4uq+sAGFzofnIAY8fR2KtJ94ZcSRPoiZYREdEtRWyprKOtTXtl+x5tD4L5XYpbBX6DCcGXx0pXq&#10;lidOfgb1B5VRIrjoZNoIZ5iTUgkoHtBNXf3m5rHnHooXDCf6Nab4erTi8/HGPoQsXYz20d878SNi&#10;KGzwsVmLeRP91DbKYHI7aidjCfK0BgljIgIPt1dV9XF7SYlYaow3C9CHmD6BMyR/tFQrmz3yhh/v&#10;Y8pX82ZpycfakqGl7+vtZVXaotOqu1Na52KZE7jRgRw5vnAa6/yiyPCsC3fazo4mE8VOOmmY+L+C&#10;JKpD2fV0QZ69MycXAmxaeLXF7gyTqGAFzsr+BZz7MxTKXP4PeEWUm51NK9go68LfZJ+jkFP/ksDk&#10;O0fw5LrTQ1geGwesJDf/DHmCn+8L/PzL7n8BAAD//wMAUEsDBBQABgAIAAAAIQAQDFCT3AAAAAcB&#10;AAAPAAAAZHJzL2Rvd25yZXYueG1sTI/BTsMwEETvSPyDtUhcEHUIUEVpnApFcOAAEm0lrtt4G0eN&#10;15Httunf44oDHHdmNPO2Wk52EEfyoXes4GGWgSBune65U7BZv90XIEJE1jg4JgVnCrCsr68qLLU7&#10;8RcdV7ETqYRDiQpMjGMpZWgNWQwzNxInb+e8xZhO30nt8ZTK7SDzLJtLiz2nBYMjNYba/epgFXzK&#10;5vvd7l4/cO2zuWvu+o0xZ6Vub6aXBYhIU/wLwwU/oUOdmLbuwDqIQUF6JCp4LJ5AXNw8L55BbH8V&#10;WVfyP3/9AwAA//8DAFBLAQItABQABgAIAAAAIQC2gziS/gAAAOEBAAATAAAAAAAAAAAAAAAAAAAA&#10;AABbQ29udGVudF9UeXBlc10ueG1sUEsBAi0AFAAGAAgAAAAhADj9If/WAAAAlAEAAAsAAAAAAAAA&#10;AAAAAAAALwEAAF9yZWxzLy5yZWxzUEsBAi0AFAAGAAgAAAAhALEn3p/JAQAA+gMAAA4AAAAAAAAA&#10;AAAAAAAALgIAAGRycy9lMm9Eb2MueG1sUEsBAi0AFAAGAAgAAAAhABAMUJPcAAAABwEAAA8AAAAA&#10;AAAAAAAAAAAAIwQAAGRycy9kb3ducmV2LnhtbFBLBQYAAAAABAAEAPMAAAAsBQAAAAA=&#10;" strokecolor="black [3213]" strokeweight="2.5pt">
                <o:lock v:ext="edit" shapetype="f"/>
                <w10:wrap anchorx="margin"/>
              </v:line>
            </w:pict>
          </mc:Fallback>
        </mc:AlternateContent>
      </w:r>
    </w:p>
    <w:p w14:paraId="7C09DC47" w14:textId="77777777" w:rsidR="002F2BE0" w:rsidRPr="00AC132B" w:rsidRDefault="00446DB5" w:rsidP="00446DB5">
      <w:pPr>
        <w:ind w:left="-90"/>
        <w:rPr>
          <w:rFonts w:ascii="Times New Roman" w:hAnsi="Times New Roman" w:cs="Times New Roman"/>
        </w:rPr>
      </w:pPr>
      <w:r>
        <w:rPr>
          <w:rFonts w:ascii="Times New Roman" w:hAnsi="Times New Roman" w:cs="Times New Roman"/>
          <w:b/>
        </w:rPr>
        <w:t>Approved By</w:t>
      </w:r>
      <w:r w:rsidR="00AC132B">
        <w:rPr>
          <w:rFonts w:ascii="Times New Roman" w:hAnsi="Times New Roman" w:cs="Times New Roman"/>
          <w:b/>
        </w:rPr>
        <w:t>:</w:t>
      </w:r>
      <w:r w:rsidR="00AC132B">
        <w:rPr>
          <w:rFonts w:ascii="Times New Roman" w:hAnsi="Times New Roman" w:cs="Times New Roman"/>
        </w:rPr>
        <w:t xml:space="preserve"> </w:t>
      </w:r>
      <w:r w:rsidR="00B43D9A">
        <w:rPr>
          <w:rFonts w:ascii="Times New Roman" w:hAnsi="Times New Roman" w:cs="Times New Roman"/>
        </w:rPr>
        <w:t xml:space="preserve">Chief Financial Officer </w:t>
      </w:r>
    </w:p>
    <w:tbl>
      <w:tblPr>
        <w:tblStyle w:val="TableGrid"/>
        <w:tblW w:w="0" w:type="auto"/>
        <w:jc w:val="center"/>
        <w:tblLook w:val="04A0" w:firstRow="1" w:lastRow="0" w:firstColumn="1" w:lastColumn="0" w:noHBand="0" w:noVBand="1"/>
      </w:tblPr>
      <w:tblGrid>
        <w:gridCol w:w="1737"/>
        <w:gridCol w:w="3138"/>
        <w:gridCol w:w="5915"/>
      </w:tblGrid>
      <w:tr w:rsidR="00D66EB4" w14:paraId="7C09DC4A" w14:textId="77777777" w:rsidTr="00D66EB4">
        <w:trPr>
          <w:trHeight w:val="144"/>
          <w:jc w:val="center"/>
        </w:trPr>
        <w:tc>
          <w:tcPr>
            <w:tcW w:w="1744" w:type="dxa"/>
            <w:shd w:val="clear" w:color="auto" w:fill="D9D9D9" w:themeFill="background1" w:themeFillShade="D9"/>
          </w:tcPr>
          <w:p w14:paraId="7C09DC48" w14:textId="77777777" w:rsidR="00D66EB4" w:rsidRPr="00FA0AE5" w:rsidRDefault="00D66EB4" w:rsidP="00D66EB4">
            <w:pPr>
              <w:rPr>
                <w:rFonts w:ascii="Times New Roman" w:hAnsi="Times New Roman" w:cs="Times New Roman"/>
                <w:b/>
                <w:sz w:val="20"/>
                <w:szCs w:val="20"/>
              </w:rPr>
            </w:pPr>
            <w:r>
              <w:rPr>
                <w:rFonts w:ascii="Times New Roman" w:hAnsi="Times New Roman" w:cs="Times New Roman"/>
                <w:b/>
                <w:sz w:val="20"/>
                <w:szCs w:val="20"/>
              </w:rPr>
              <w:t>Endorsements:</w:t>
            </w:r>
          </w:p>
        </w:tc>
        <w:tc>
          <w:tcPr>
            <w:tcW w:w="9272" w:type="dxa"/>
            <w:gridSpan w:val="2"/>
          </w:tcPr>
          <w:sdt>
            <w:sdtPr>
              <w:rPr>
                <w:rFonts w:ascii="Times New Roman" w:hAnsi="Times New Roman" w:cs="Times New Roman"/>
                <w:b/>
              </w:rPr>
              <w:alias w:val="Endorsement"/>
              <w:tag w:val="k0058cb0bc7241c19c9dfca99394d946"/>
              <w:id w:val="-2072804109"/>
              <w:lock w:val="contentLocked"/>
              <w:placeholder>
                <w:docPart w:val="B2C0E15E81BA416699EAA7686F8FA66D"/>
              </w:placeholder>
              <w:dataBinding w:prefixMappings="xmlns:ns0='http://schemas.microsoft.com/office/2006/metadata/properties' xmlns:ns1='http://www.w3.org/2001/XMLSchema-instance' xmlns:ns2='http://schemas.microsoft.com/office/infopath/2007/PartnerControls' xmlns:ns3='c4995c97-4cf3-4e15-94a5-5bcb4217a462' xmlns:ns4='358d5af3-d1cb-4d27-a15f-28f6d5a66148' " w:xpath="/ns0:properties[1]/documentManagement[1]/ns4:k0058cb0bc7241c19c9dfca99394d946[1]/ns2:Terms[1]" w:storeItemID="{B6051719-3218-4D02-835E-DC003D6016C4}"/>
              <w:text w:multiLine="1"/>
            </w:sdtPr>
            <w:sdtEndPr/>
            <w:sdtContent>
              <w:p w14:paraId="7C09DC49" w14:textId="77777777" w:rsidR="00D66EB4" w:rsidRPr="00BC6B50" w:rsidRDefault="003E6777" w:rsidP="00BC6B50">
                <w:pPr>
                  <w:tabs>
                    <w:tab w:val="left" w:pos="2160"/>
                    <w:tab w:val="left" w:pos="5040"/>
                    <w:tab w:val="left" w:pos="5310"/>
                    <w:tab w:val="left" w:pos="7200"/>
                    <w:tab w:val="left" w:pos="7920"/>
                  </w:tabs>
                  <w:rPr>
                    <w:rFonts w:ascii="Times New Roman" w:hAnsi="Times New Roman" w:cs="Times New Roman"/>
                    <w:b/>
                  </w:rPr>
                </w:pPr>
                <w:r>
                  <w:rPr>
                    <w:rFonts w:ascii="Times New Roman" w:hAnsi="Times New Roman" w:cs="Times New Roman"/>
                    <w:b/>
                  </w:rPr>
                  <w:t>Finance Committee</w:t>
                </w:r>
              </w:p>
            </w:sdtContent>
          </w:sdt>
        </w:tc>
      </w:tr>
      <w:tr w:rsidR="009A2948" w14:paraId="7C09DC4D" w14:textId="77777777" w:rsidTr="00D66EB4">
        <w:trPr>
          <w:jc w:val="center"/>
        </w:trPr>
        <w:tc>
          <w:tcPr>
            <w:tcW w:w="4968" w:type="dxa"/>
            <w:gridSpan w:val="2"/>
            <w:shd w:val="clear" w:color="auto" w:fill="D9D9D9" w:themeFill="background1" w:themeFillShade="D9"/>
          </w:tcPr>
          <w:p w14:paraId="7C09DC4B" w14:textId="77777777" w:rsidR="009A2948" w:rsidRDefault="00F956F0" w:rsidP="009A2948">
            <w:pPr>
              <w:jc w:val="center"/>
              <w:rPr>
                <w:rFonts w:ascii="Times New Roman" w:hAnsi="Times New Roman" w:cs="Times New Roman"/>
                <w:b/>
                <w:u w:val="single"/>
              </w:rPr>
            </w:pPr>
            <w:r>
              <w:rPr>
                <w:rFonts w:ascii="Times New Roman" w:hAnsi="Times New Roman" w:cs="Times New Roman"/>
                <w:b/>
                <w:u w:val="single"/>
              </w:rPr>
              <w:t xml:space="preserve">Regulating or </w:t>
            </w:r>
            <w:r w:rsidR="009A2948">
              <w:rPr>
                <w:rFonts w:ascii="Times New Roman" w:hAnsi="Times New Roman" w:cs="Times New Roman"/>
                <w:b/>
                <w:u w:val="single"/>
              </w:rPr>
              <w:t>Accrediting Organization:</w:t>
            </w:r>
          </w:p>
        </w:tc>
        <w:tc>
          <w:tcPr>
            <w:tcW w:w="6048" w:type="dxa"/>
            <w:shd w:val="clear" w:color="auto" w:fill="D9D9D9" w:themeFill="background1" w:themeFillShade="D9"/>
          </w:tcPr>
          <w:p w14:paraId="7C09DC4C" w14:textId="77777777" w:rsidR="009A2948" w:rsidRDefault="009A2948" w:rsidP="009A2948">
            <w:pPr>
              <w:jc w:val="center"/>
              <w:rPr>
                <w:rFonts w:ascii="Times New Roman" w:hAnsi="Times New Roman" w:cs="Times New Roman"/>
                <w:b/>
                <w:u w:val="single"/>
              </w:rPr>
            </w:pPr>
            <w:r>
              <w:rPr>
                <w:rFonts w:ascii="Times New Roman" w:hAnsi="Times New Roman" w:cs="Times New Roman"/>
                <w:b/>
                <w:u w:val="single"/>
              </w:rPr>
              <w:t>Standard</w:t>
            </w:r>
          </w:p>
        </w:tc>
      </w:tr>
      <w:tr w:rsidR="009A2948" w14:paraId="7C09DC50" w14:textId="77777777" w:rsidTr="00D66EB4">
        <w:trPr>
          <w:jc w:val="center"/>
        </w:trPr>
        <w:tc>
          <w:tcPr>
            <w:tcW w:w="4968" w:type="dxa"/>
            <w:gridSpan w:val="2"/>
          </w:tcPr>
          <w:p w14:paraId="7C09DC4E" w14:textId="491C6D4A" w:rsidR="009A2948" w:rsidRPr="00F956F0" w:rsidRDefault="001B69D9" w:rsidP="005D3E1A">
            <w:pPr>
              <w:rPr>
                <w:rFonts w:ascii="Times New Roman" w:hAnsi="Times New Roman" w:cs="Times New Roman"/>
              </w:rPr>
            </w:pPr>
            <w:r w:rsidRPr="001B69D9">
              <w:rPr>
                <w:rFonts w:ascii="Times New Roman" w:hAnsi="Times New Roman" w:cs="Times New Roman"/>
              </w:rPr>
              <w:t>Accreditation Commission for Health Care (ACHC)</w:t>
            </w:r>
          </w:p>
        </w:tc>
        <w:tc>
          <w:tcPr>
            <w:tcW w:w="6048" w:type="dxa"/>
          </w:tcPr>
          <w:p w14:paraId="7C09DC4F" w14:textId="77777777" w:rsidR="009A2948" w:rsidRPr="00F956F0" w:rsidRDefault="00F956F0" w:rsidP="005D3E1A">
            <w:pPr>
              <w:rPr>
                <w:rFonts w:ascii="Times New Roman" w:hAnsi="Times New Roman" w:cs="Times New Roman"/>
                <w:b/>
              </w:rPr>
            </w:pPr>
            <w:r w:rsidRPr="00F956F0">
              <w:rPr>
                <w:rFonts w:ascii="Times New Roman" w:hAnsi="Times New Roman" w:cs="Times New Roman"/>
                <w:b/>
              </w:rPr>
              <w:t># :</w:t>
            </w:r>
          </w:p>
        </w:tc>
      </w:tr>
      <w:tr w:rsidR="009A2948" w14:paraId="7C09DC53" w14:textId="77777777" w:rsidTr="00D66EB4">
        <w:trPr>
          <w:jc w:val="center"/>
        </w:trPr>
        <w:tc>
          <w:tcPr>
            <w:tcW w:w="4968" w:type="dxa"/>
            <w:gridSpan w:val="2"/>
          </w:tcPr>
          <w:p w14:paraId="7C09DC51" w14:textId="77777777" w:rsidR="009A2948" w:rsidRPr="00F956F0" w:rsidRDefault="009A2948" w:rsidP="005D3E1A">
            <w:pPr>
              <w:rPr>
                <w:rFonts w:ascii="Times New Roman" w:hAnsi="Times New Roman" w:cs="Times New Roman"/>
              </w:rPr>
            </w:pPr>
            <w:r w:rsidRPr="00F956F0">
              <w:rPr>
                <w:rFonts w:ascii="Times New Roman" w:hAnsi="Times New Roman" w:cs="Times New Roman"/>
              </w:rPr>
              <w:t>Ohio Department of Health</w:t>
            </w:r>
            <w:r w:rsidR="00FA0AE5">
              <w:rPr>
                <w:rFonts w:ascii="Times New Roman" w:hAnsi="Times New Roman" w:cs="Times New Roman"/>
              </w:rPr>
              <w:t xml:space="preserve"> (ODH</w:t>
            </w:r>
            <w:r w:rsidR="00F956F0" w:rsidRPr="00F956F0">
              <w:rPr>
                <w:rFonts w:ascii="Times New Roman" w:hAnsi="Times New Roman" w:cs="Times New Roman"/>
              </w:rPr>
              <w:t>)</w:t>
            </w:r>
          </w:p>
        </w:tc>
        <w:tc>
          <w:tcPr>
            <w:tcW w:w="6048" w:type="dxa"/>
          </w:tcPr>
          <w:p w14:paraId="7C09DC52" w14:textId="77777777" w:rsidR="009A2948" w:rsidRPr="00F956F0" w:rsidRDefault="00F956F0" w:rsidP="005D3E1A">
            <w:pPr>
              <w:rPr>
                <w:rFonts w:ascii="Times New Roman" w:hAnsi="Times New Roman" w:cs="Times New Roman"/>
                <w:b/>
              </w:rPr>
            </w:pPr>
            <w:r w:rsidRPr="00F956F0">
              <w:rPr>
                <w:rFonts w:ascii="Times New Roman" w:hAnsi="Times New Roman" w:cs="Times New Roman"/>
                <w:b/>
              </w:rPr>
              <w:t># :</w:t>
            </w:r>
          </w:p>
        </w:tc>
      </w:tr>
      <w:tr w:rsidR="009A2948" w14:paraId="7C09DC56" w14:textId="77777777" w:rsidTr="00D66EB4">
        <w:trPr>
          <w:jc w:val="center"/>
        </w:trPr>
        <w:tc>
          <w:tcPr>
            <w:tcW w:w="4968" w:type="dxa"/>
            <w:gridSpan w:val="2"/>
          </w:tcPr>
          <w:p w14:paraId="7C09DC54" w14:textId="77777777" w:rsidR="009A2948" w:rsidRPr="00F956F0" w:rsidRDefault="00F956F0" w:rsidP="005D3E1A">
            <w:pPr>
              <w:rPr>
                <w:rFonts w:ascii="Times New Roman" w:hAnsi="Times New Roman" w:cs="Times New Roman"/>
              </w:rPr>
            </w:pPr>
            <w:r w:rsidRPr="00F956F0">
              <w:rPr>
                <w:rFonts w:ascii="Times New Roman" w:hAnsi="Times New Roman" w:cs="Times New Roman"/>
              </w:rPr>
              <w:t>Centers for Medicare and Medicare Services (CMS)</w:t>
            </w:r>
          </w:p>
        </w:tc>
        <w:tc>
          <w:tcPr>
            <w:tcW w:w="6048" w:type="dxa"/>
          </w:tcPr>
          <w:p w14:paraId="7C09DC55" w14:textId="77777777" w:rsidR="009A2948" w:rsidRPr="00F956F0" w:rsidRDefault="00F956F0" w:rsidP="005D3E1A">
            <w:pPr>
              <w:rPr>
                <w:rFonts w:ascii="Times New Roman" w:hAnsi="Times New Roman" w:cs="Times New Roman"/>
                <w:b/>
              </w:rPr>
            </w:pPr>
            <w:r w:rsidRPr="00F956F0">
              <w:rPr>
                <w:rFonts w:ascii="Times New Roman" w:hAnsi="Times New Roman" w:cs="Times New Roman"/>
                <w:b/>
              </w:rPr>
              <w:t># :</w:t>
            </w:r>
          </w:p>
        </w:tc>
      </w:tr>
      <w:tr w:rsidR="009A2948" w14:paraId="7C09DC59" w14:textId="77777777" w:rsidTr="00D66EB4">
        <w:trPr>
          <w:trHeight w:val="70"/>
          <w:jc w:val="center"/>
        </w:trPr>
        <w:tc>
          <w:tcPr>
            <w:tcW w:w="4968" w:type="dxa"/>
            <w:gridSpan w:val="2"/>
          </w:tcPr>
          <w:p w14:paraId="7C09DC57" w14:textId="77777777" w:rsidR="009A2948" w:rsidRPr="00F956F0" w:rsidRDefault="00F956F0" w:rsidP="00F956F0">
            <w:pPr>
              <w:rPr>
                <w:rFonts w:ascii="Times New Roman" w:hAnsi="Times New Roman" w:cs="Times New Roman"/>
              </w:rPr>
            </w:pPr>
            <w:r w:rsidRPr="00F956F0">
              <w:rPr>
                <w:rFonts w:ascii="Times New Roman" w:hAnsi="Times New Roman" w:cs="Times New Roman"/>
              </w:rPr>
              <w:t xml:space="preserve">Other: </w:t>
            </w:r>
          </w:p>
        </w:tc>
        <w:tc>
          <w:tcPr>
            <w:tcW w:w="6048" w:type="dxa"/>
          </w:tcPr>
          <w:p w14:paraId="7C09DC58" w14:textId="77777777" w:rsidR="009A2948" w:rsidRPr="00F956F0" w:rsidRDefault="00F956F0" w:rsidP="005D3E1A">
            <w:pPr>
              <w:rPr>
                <w:rFonts w:ascii="Times New Roman" w:hAnsi="Times New Roman" w:cs="Times New Roman"/>
                <w:b/>
              </w:rPr>
            </w:pPr>
            <w:r w:rsidRPr="00F956F0">
              <w:rPr>
                <w:rFonts w:ascii="Times New Roman" w:hAnsi="Times New Roman" w:cs="Times New Roman"/>
                <w:b/>
              </w:rPr>
              <w:t># :</w:t>
            </w:r>
          </w:p>
        </w:tc>
      </w:tr>
    </w:tbl>
    <w:p w14:paraId="7C09DC5A" w14:textId="77777777" w:rsidR="009A2948" w:rsidRDefault="009A2948" w:rsidP="005D3E1A">
      <w:pPr>
        <w:rPr>
          <w:rFonts w:ascii="Times New Roman" w:hAnsi="Times New Roman" w:cs="Times New Roman"/>
          <w:b/>
          <w:u w:val="single"/>
        </w:rPr>
      </w:pPr>
    </w:p>
    <w:sectPr w:rsidR="009A2948" w:rsidSect="00995873">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6BDD" w14:textId="77777777" w:rsidR="0065552A" w:rsidRDefault="0065552A" w:rsidP="000408B2">
      <w:pPr>
        <w:spacing w:after="0" w:line="240" w:lineRule="auto"/>
      </w:pPr>
      <w:r>
        <w:separator/>
      </w:r>
    </w:p>
  </w:endnote>
  <w:endnote w:type="continuationSeparator" w:id="0">
    <w:p w14:paraId="2F24EA21" w14:textId="77777777" w:rsidR="0065552A" w:rsidRDefault="0065552A" w:rsidP="0004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61FC" w14:textId="77777777" w:rsidR="0065552A" w:rsidRDefault="0065552A" w:rsidP="000408B2">
      <w:pPr>
        <w:spacing w:after="0" w:line="240" w:lineRule="auto"/>
      </w:pPr>
      <w:r>
        <w:separator/>
      </w:r>
    </w:p>
  </w:footnote>
  <w:footnote w:type="continuationSeparator" w:id="0">
    <w:p w14:paraId="17658E0F" w14:textId="77777777" w:rsidR="0065552A" w:rsidRDefault="0065552A" w:rsidP="00040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DC63" w14:textId="77777777" w:rsidR="006B6C11" w:rsidRDefault="006B6C11" w:rsidP="000408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C6BB0"/>
    <w:multiLevelType w:val="hybridMultilevel"/>
    <w:tmpl w:val="7382AAC2"/>
    <w:lvl w:ilvl="0" w:tplc="6DF85A2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44F4D048">
      <w:start w:val="1"/>
      <w:numFmt w:val="lowerRoman"/>
      <w:lvlText w:val="%3."/>
      <w:lvlJc w:val="right"/>
      <w:pPr>
        <w:ind w:left="2160" w:hanging="180"/>
      </w:pPr>
      <w:rPr>
        <w:rFonts w:ascii="Times New Roman" w:eastAsiaTheme="minorHAnsi" w:hAnsi="Times New Roman" w:cs="Times New Roman"/>
        <w:b w:val="0"/>
      </w:rPr>
    </w:lvl>
    <w:lvl w:ilvl="3" w:tplc="810656DC">
      <w:start w:val="1"/>
      <w:numFmt w:val="decimal"/>
      <w:lvlText w:val="%4."/>
      <w:lvlJc w:val="left"/>
      <w:pPr>
        <w:ind w:left="2880" w:hanging="360"/>
      </w:pPr>
      <w:rPr>
        <w:b w:val="0"/>
      </w:rPr>
    </w:lvl>
    <w:lvl w:ilvl="4" w:tplc="A1907F7C">
      <w:start w:val="1"/>
      <w:numFmt w:val="lowerLetter"/>
      <w:lvlText w:val="%5."/>
      <w:lvlJc w:val="left"/>
      <w:pPr>
        <w:ind w:left="3600" w:hanging="360"/>
      </w:pPr>
      <w:rPr>
        <w:b w:val="0"/>
      </w:rPr>
    </w:lvl>
    <w:lvl w:ilvl="5" w:tplc="88D00128">
      <w:start w:val="1"/>
      <w:numFmt w:val="lowerLetter"/>
      <w:lvlText w:val="%6."/>
      <w:lvlJc w:val="right"/>
      <w:pPr>
        <w:ind w:left="4320" w:hanging="180"/>
      </w:pPr>
      <w:rPr>
        <w:rFonts w:ascii="Times New Roman" w:eastAsiaTheme="minorHAnsi" w:hAnsi="Times New Roman" w:cs="Times New Roman"/>
        <w:b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B5678"/>
    <w:multiLevelType w:val="multilevel"/>
    <w:tmpl w:val="CF86D4DA"/>
    <w:lvl w:ilvl="0">
      <w:start w:val="3"/>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3045915"/>
    <w:multiLevelType w:val="hybridMultilevel"/>
    <w:tmpl w:val="66589AD2"/>
    <w:lvl w:ilvl="0" w:tplc="0264F3FC">
      <w:start w:val="3"/>
      <w:numFmt w:val="upperRoman"/>
      <w:lvlText w:val="%1."/>
      <w:lvlJc w:val="left"/>
      <w:pPr>
        <w:ind w:left="1800" w:hanging="720"/>
      </w:pPr>
      <w:rPr>
        <w:rFonts w:hint="default"/>
        <w:b/>
        <w:bCs/>
      </w:rPr>
    </w:lvl>
    <w:lvl w:ilvl="1" w:tplc="04090019">
      <w:start w:val="1"/>
      <w:numFmt w:val="lowerLetter"/>
      <w:lvlText w:val="%2."/>
      <w:lvlJc w:val="left"/>
      <w:pPr>
        <w:ind w:left="2160" w:hanging="360"/>
      </w:pPr>
    </w:lvl>
    <w:lvl w:ilvl="2" w:tplc="2E5E409A">
      <w:start w:val="1"/>
      <w:numFmt w:val="lowerRoman"/>
      <w:lvlText w:val="%3."/>
      <w:lvlJc w:val="right"/>
      <w:pPr>
        <w:ind w:left="2880" w:hanging="180"/>
      </w:pPr>
      <w:rPr>
        <w:b w:val="0"/>
        <w:bCs/>
      </w:rPr>
    </w:lvl>
    <w:lvl w:ilvl="3" w:tplc="ED740322">
      <w:start w:val="1"/>
      <w:numFmt w:val="decimal"/>
      <w:lvlText w:val="%4."/>
      <w:lvlJc w:val="left"/>
      <w:pPr>
        <w:ind w:left="3600" w:hanging="360"/>
      </w:pPr>
      <w:rPr>
        <w:b w:val="0"/>
        <w:bC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7385271">
    <w:abstractNumId w:val="0"/>
  </w:num>
  <w:num w:numId="2" w16cid:durableId="1566069526">
    <w:abstractNumId w:val="2"/>
  </w:num>
  <w:num w:numId="3" w16cid:durableId="10449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79"/>
    <w:rsid w:val="00005BF4"/>
    <w:rsid w:val="00007C4F"/>
    <w:rsid w:val="000136E0"/>
    <w:rsid w:val="00017A02"/>
    <w:rsid w:val="000408B2"/>
    <w:rsid w:val="00044721"/>
    <w:rsid w:val="000634BF"/>
    <w:rsid w:val="00095872"/>
    <w:rsid w:val="000A7FD1"/>
    <w:rsid w:val="000D51EA"/>
    <w:rsid w:val="000E4A1C"/>
    <w:rsid w:val="00117DB8"/>
    <w:rsid w:val="001355C1"/>
    <w:rsid w:val="001374C2"/>
    <w:rsid w:val="0013761C"/>
    <w:rsid w:val="00152E54"/>
    <w:rsid w:val="00162F04"/>
    <w:rsid w:val="00163097"/>
    <w:rsid w:val="001841D8"/>
    <w:rsid w:val="00195582"/>
    <w:rsid w:val="001A19DD"/>
    <w:rsid w:val="001A4486"/>
    <w:rsid w:val="001B2954"/>
    <w:rsid w:val="001B4E68"/>
    <w:rsid w:val="001B69D9"/>
    <w:rsid w:val="001C49BF"/>
    <w:rsid w:val="001C5A5E"/>
    <w:rsid w:val="001E167C"/>
    <w:rsid w:val="001F61DC"/>
    <w:rsid w:val="00223D48"/>
    <w:rsid w:val="00231E24"/>
    <w:rsid w:val="00237D91"/>
    <w:rsid w:val="00280CFB"/>
    <w:rsid w:val="00296BE3"/>
    <w:rsid w:val="002A54B1"/>
    <w:rsid w:val="002A57B6"/>
    <w:rsid w:val="002B0F02"/>
    <w:rsid w:val="002E3325"/>
    <w:rsid w:val="002E6D61"/>
    <w:rsid w:val="002F2BE0"/>
    <w:rsid w:val="0031678D"/>
    <w:rsid w:val="00327182"/>
    <w:rsid w:val="0032785E"/>
    <w:rsid w:val="0034491E"/>
    <w:rsid w:val="00346BF1"/>
    <w:rsid w:val="0035639A"/>
    <w:rsid w:val="00367460"/>
    <w:rsid w:val="00370A52"/>
    <w:rsid w:val="003715D3"/>
    <w:rsid w:val="00380A93"/>
    <w:rsid w:val="00391DC2"/>
    <w:rsid w:val="003A4929"/>
    <w:rsid w:val="003A794B"/>
    <w:rsid w:val="003A7E89"/>
    <w:rsid w:val="003B5B3A"/>
    <w:rsid w:val="003B5B8B"/>
    <w:rsid w:val="003B6DDD"/>
    <w:rsid w:val="003C5DF1"/>
    <w:rsid w:val="003E48C0"/>
    <w:rsid w:val="003E6777"/>
    <w:rsid w:val="0040744B"/>
    <w:rsid w:val="0044079F"/>
    <w:rsid w:val="00441802"/>
    <w:rsid w:val="004435CB"/>
    <w:rsid w:val="00446DB5"/>
    <w:rsid w:val="0045339D"/>
    <w:rsid w:val="0045345B"/>
    <w:rsid w:val="00454E59"/>
    <w:rsid w:val="0045740D"/>
    <w:rsid w:val="004574EF"/>
    <w:rsid w:val="00467A9C"/>
    <w:rsid w:val="004852D0"/>
    <w:rsid w:val="004921C3"/>
    <w:rsid w:val="00492B1E"/>
    <w:rsid w:val="004957A3"/>
    <w:rsid w:val="004A2DB8"/>
    <w:rsid w:val="004C2E32"/>
    <w:rsid w:val="004D32E3"/>
    <w:rsid w:val="004D4E24"/>
    <w:rsid w:val="004D4E32"/>
    <w:rsid w:val="004D7417"/>
    <w:rsid w:val="004E7B4A"/>
    <w:rsid w:val="004F4251"/>
    <w:rsid w:val="00511F99"/>
    <w:rsid w:val="00515F20"/>
    <w:rsid w:val="0053075A"/>
    <w:rsid w:val="00540AEE"/>
    <w:rsid w:val="005767FE"/>
    <w:rsid w:val="005951B6"/>
    <w:rsid w:val="005C6A7C"/>
    <w:rsid w:val="005D3E1A"/>
    <w:rsid w:val="0060533B"/>
    <w:rsid w:val="00637541"/>
    <w:rsid w:val="0065552A"/>
    <w:rsid w:val="00657775"/>
    <w:rsid w:val="00665A7A"/>
    <w:rsid w:val="00666B32"/>
    <w:rsid w:val="006772AC"/>
    <w:rsid w:val="00677F50"/>
    <w:rsid w:val="00683879"/>
    <w:rsid w:val="006B6C11"/>
    <w:rsid w:val="006C14A3"/>
    <w:rsid w:val="006D40DC"/>
    <w:rsid w:val="006F55EA"/>
    <w:rsid w:val="00700769"/>
    <w:rsid w:val="00700AA8"/>
    <w:rsid w:val="00707CFD"/>
    <w:rsid w:val="00731EF3"/>
    <w:rsid w:val="00780517"/>
    <w:rsid w:val="00787755"/>
    <w:rsid w:val="007B36E4"/>
    <w:rsid w:val="007C3200"/>
    <w:rsid w:val="0081341D"/>
    <w:rsid w:val="008135FB"/>
    <w:rsid w:val="0082317E"/>
    <w:rsid w:val="008348A1"/>
    <w:rsid w:val="008452EC"/>
    <w:rsid w:val="00851E0E"/>
    <w:rsid w:val="008957D2"/>
    <w:rsid w:val="008A513A"/>
    <w:rsid w:val="008D04A7"/>
    <w:rsid w:val="008F4A51"/>
    <w:rsid w:val="00905DF4"/>
    <w:rsid w:val="009177D4"/>
    <w:rsid w:val="00934AAC"/>
    <w:rsid w:val="00935908"/>
    <w:rsid w:val="00951C2B"/>
    <w:rsid w:val="0096000C"/>
    <w:rsid w:val="00961B9A"/>
    <w:rsid w:val="00984029"/>
    <w:rsid w:val="00995873"/>
    <w:rsid w:val="009A2948"/>
    <w:rsid w:val="009A63A7"/>
    <w:rsid w:val="009D645D"/>
    <w:rsid w:val="009E4A95"/>
    <w:rsid w:val="009E5B4F"/>
    <w:rsid w:val="009E7DCE"/>
    <w:rsid w:val="00A00471"/>
    <w:rsid w:val="00A0497A"/>
    <w:rsid w:val="00A11933"/>
    <w:rsid w:val="00A20F79"/>
    <w:rsid w:val="00A268B1"/>
    <w:rsid w:val="00A52EB6"/>
    <w:rsid w:val="00A74E44"/>
    <w:rsid w:val="00A75EED"/>
    <w:rsid w:val="00A97916"/>
    <w:rsid w:val="00AA149A"/>
    <w:rsid w:val="00AC12EA"/>
    <w:rsid w:val="00AC132B"/>
    <w:rsid w:val="00AD3CA2"/>
    <w:rsid w:val="00AE648B"/>
    <w:rsid w:val="00B041D3"/>
    <w:rsid w:val="00B23DDA"/>
    <w:rsid w:val="00B43D9A"/>
    <w:rsid w:val="00B84916"/>
    <w:rsid w:val="00BC57F9"/>
    <w:rsid w:val="00BC61F6"/>
    <w:rsid w:val="00BC6B50"/>
    <w:rsid w:val="00BC6F8C"/>
    <w:rsid w:val="00BF61EC"/>
    <w:rsid w:val="00C20423"/>
    <w:rsid w:val="00C23679"/>
    <w:rsid w:val="00C341F6"/>
    <w:rsid w:val="00C44AFE"/>
    <w:rsid w:val="00C51149"/>
    <w:rsid w:val="00C628D3"/>
    <w:rsid w:val="00C9282A"/>
    <w:rsid w:val="00CA6167"/>
    <w:rsid w:val="00CC5BDB"/>
    <w:rsid w:val="00CE0CFB"/>
    <w:rsid w:val="00CE2950"/>
    <w:rsid w:val="00CE2BA1"/>
    <w:rsid w:val="00CF0856"/>
    <w:rsid w:val="00D01279"/>
    <w:rsid w:val="00D014D6"/>
    <w:rsid w:val="00D32337"/>
    <w:rsid w:val="00D447A8"/>
    <w:rsid w:val="00D55D05"/>
    <w:rsid w:val="00D56612"/>
    <w:rsid w:val="00D66EB4"/>
    <w:rsid w:val="00D8118C"/>
    <w:rsid w:val="00D9231C"/>
    <w:rsid w:val="00D936D4"/>
    <w:rsid w:val="00DA6910"/>
    <w:rsid w:val="00DB4ACB"/>
    <w:rsid w:val="00DD639F"/>
    <w:rsid w:val="00DE1C7D"/>
    <w:rsid w:val="00E12840"/>
    <w:rsid w:val="00E207F7"/>
    <w:rsid w:val="00E244ED"/>
    <w:rsid w:val="00E34D9E"/>
    <w:rsid w:val="00EA7F63"/>
    <w:rsid w:val="00ED7636"/>
    <w:rsid w:val="00EE4FE2"/>
    <w:rsid w:val="00F01D10"/>
    <w:rsid w:val="00F20AA8"/>
    <w:rsid w:val="00F322EC"/>
    <w:rsid w:val="00F51D77"/>
    <w:rsid w:val="00F533C0"/>
    <w:rsid w:val="00F6149B"/>
    <w:rsid w:val="00F742FE"/>
    <w:rsid w:val="00F7762A"/>
    <w:rsid w:val="00F906E6"/>
    <w:rsid w:val="00F956F0"/>
    <w:rsid w:val="00F97817"/>
    <w:rsid w:val="00FA0AE5"/>
    <w:rsid w:val="00FA7F1B"/>
    <w:rsid w:val="00FB507D"/>
    <w:rsid w:val="00FC40F9"/>
    <w:rsid w:val="00FE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DBD4"/>
  <w15:docId w15:val="{29D70C3A-7C9A-4055-B904-AB3855F9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82A"/>
  </w:style>
  <w:style w:type="paragraph" w:styleId="Heading2">
    <w:name w:val="heading 2"/>
    <w:basedOn w:val="Normal"/>
    <w:next w:val="Normal"/>
    <w:link w:val="Heading2Char"/>
    <w:qFormat/>
    <w:rsid w:val="00441802"/>
    <w:pPr>
      <w:keepNext/>
      <w:spacing w:after="0" w:line="240" w:lineRule="auto"/>
      <w:outlineLvl w:val="1"/>
    </w:pPr>
    <w:rPr>
      <w:rFonts w:ascii="Arial" w:eastAsia="Times New Roma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0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A52"/>
    <w:rPr>
      <w:rFonts w:ascii="Tahoma" w:hAnsi="Tahoma" w:cs="Tahoma"/>
      <w:sz w:val="16"/>
      <w:szCs w:val="16"/>
    </w:rPr>
  </w:style>
  <w:style w:type="table" w:styleId="TableGrid">
    <w:name w:val="Table Grid"/>
    <w:basedOn w:val="TableNormal"/>
    <w:rsid w:val="0070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6F0"/>
    <w:pPr>
      <w:ind w:left="720"/>
      <w:contextualSpacing/>
    </w:pPr>
  </w:style>
  <w:style w:type="character" w:styleId="PlaceholderText">
    <w:name w:val="Placeholder Text"/>
    <w:basedOn w:val="DefaultParagraphFont"/>
    <w:uiPriority w:val="99"/>
    <w:semiHidden/>
    <w:rsid w:val="004957A3"/>
    <w:rPr>
      <w:color w:val="808080"/>
    </w:rPr>
  </w:style>
  <w:style w:type="character" w:customStyle="1" w:styleId="Heading2Char">
    <w:name w:val="Heading 2 Char"/>
    <w:basedOn w:val="DefaultParagraphFont"/>
    <w:link w:val="Heading2"/>
    <w:rsid w:val="00441802"/>
    <w:rPr>
      <w:rFonts w:ascii="Arial" w:eastAsia="Times New Roman" w:hAnsi="Arial" w:cs="Arial"/>
      <w:i/>
      <w:iCs/>
      <w:sz w:val="18"/>
      <w:szCs w:val="18"/>
    </w:rPr>
  </w:style>
  <w:style w:type="paragraph" w:styleId="Header">
    <w:name w:val="header"/>
    <w:basedOn w:val="Normal"/>
    <w:link w:val="HeaderChar"/>
    <w:uiPriority w:val="99"/>
    <w:unhideWhenUsed/>
    <w:rsid w:val="00040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8B2"/>
  </w:style>
  <w:style w:type="paragraph" w:styleId="Footer">
    <w:name w:val="footer"/>
    <w:basedOn w:val="Normal"/>
    <w:link w:val="FooterChar"/>
    <w:uiPriority w:val="99"/>
    <w:unhideWhenUsed/>
    <w:rsid w:val="00040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8B2"/>
  </w:style>
  <w:style w:type="character" w:styleId="Hyperlink">
    <w:name w:val="Hyperlink"/>
    <w:basedOn w:val="DefaultParagraphFont"/>
    <w:uiPriority w:val="99"/>
    <w:unhideWhenUsed/>
    <w:rsid w:val="00A20F79"/>
    <w:rPr>
      <w:color w:val="0000FF" w:themeColor="hyperlink"/>
      <w:u w:val="single"/>
    </w:rPr>
  </w:style>
  <w:style w:type="character" w:styleId="CommentReference">
    <w:name w:val="annotation reference"/>
    <w:basedOn w:val="DefaultParagraphFont"/>
    <w:uiPriority w:val="99"/>
    <w:semiHidden/>
    <w:unhideWhenUsed/>
    <w:rsid w:val="00984029"/>
    <w:rPr>
      <w:sz w:val="16"/>
      <w:szCs w:val="16"/>
    </w:rPr>
  </w:style>
  <w:style w:type="paragraph" w:styleId="CommentText">
    <w:name w:val="annotation text"/>
    <w:basedOn w:val="Normal"/>
    <w:link w:val="CommentTextChar"/>
    <w:uiPriority w:val="99"/>
    <w:semiHidden/>
    <w:unhideWhenUsed/>
    <w:rsid w:val="00984029"/>
    <w:pPr>
      <w:spacing w:line="240" w:lineRule="auto"/>
    </w:pPr>
    <w:rPr>
      <w:sz w:val="20"/>
      <w:szCs w:val="20"/>
    </w:rPr>
  </w:style>
  <w:style w:type="character" w:customStyle="1" w:styleId="CommentTextChar">
    <w:name w:val="Comment Text Char"/>
    <w:basedOn w:val="DefaultParagraphFont"/>
    <w:link w:val="CommentText"/>
    <w:uiPriority w:val="99"/>
    <w:semiHidden/>
    <w:rsid w:val="00984029"/>
    <w:rPr>
      <w:sz w:val="20"/>
      <w:szCs w:val="20"/>
    </w:rPr>
  </w:style>
  <w:style w:type="paragraph" w:styleId="CommentSubject">
    <w:name w:val="annotation subject"/>
    <w:basedOn w:val="CommentText"/>
    <w:next w:val="CommentText"/>
    <w:link w:val="CommentSubjectChar"/>
    <w:uiPriority w:val="99"/>
    <w:semiHidden/>
    <w:unhideWhenUsed/>
    <w:rsid w:val="00984029"/>
    <w:rPr>
      <w:b/>
      <w:bCs/>
    </w:rPr>
  </w:style>
  <w:style w:type="character" w:customStyle="1" w:styleId="CommentSubjectChar">
    <w:name w:val="Comment Subject Char"/>
    <w:basedOn w:val="CommentTextChar"/>
    <w:link w:val="CommentSubject"/>
    <w:uiPriority w:val="99"/>
    <w:semiHidden/>
    <w:rsid w:val="00984029"/>
    <w:rPr>
      <w:b/>
      <w:bCs/>
      <w:sz w:val="20"/>
      <w:szCs w:val="20"/>
    </w:rPr>
  </w:style>
  <w:style w:type="paragraph" w:customStyle="1" w:styleId="Style10">
    <w:name w:val="Style10"/>
    <w:basedOn w:val="Normal"/>
    <w:uiPriority w:val="99"/>
    <w:rsid w:val="00A52EB6"/>
    <w:pPr>
      <w:autoSpaceDE w:val="0"/>
      <w:autoSpaceDN w:val="0"/>
      <w:spacing w:after="0" w:line="235" w:lineRule="exact"/>
      <w:ind w:hanging="696"/>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hsystem.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22473E46FD4557A13B92A11D7058F4"/>
        <w:category>
          <w:name w:val="General"/>
          <w:gallery w:val="placeholder"/>
        </w:category>
        <w:types>
          <w:type w:val="bbPlcHdr"/>
        </w:types>
        <w:behaviors>
          <w:behavior w:val="content"/>
        </w:behaviors>
        <w:guid w:val="{605D1642-8B7F-4966-B666-997641644086}"/>
      </w:docPartPr>
      <w:docPartBody>
        <w:p w:rsidR="002E6651" w:rsidRDefault="002E6651">
          <w:pPr>
            <w:pStyle w:val="EB22473E46FD4557A13B92A11D7058F4"/>
          </w:pPr>
          <w:r w:rsidRPr="00D1438F">
            <w:rPr>
              <w:rStyle w:val="PlaceholderText"/>
            </w:rPr>
            <w:t>[Title]</w:t>
          </w:r>
        </w:p>
      </w:docPartBody>
    </w:docPart>
    <w:docPart>
      <w:docPartPr>
        <w:name w:val="7D40C2797EAD4382838A48C17152A574"/>
        <w:category>
          <w:name w:val="General"/>
          <w:gallery w:val="placeholder"/>
        </w:category>
        <w:types>
          <w:type w:val="bbPlcHdr"/>
        </w:types>
        <w:behaviors>
          <w:behavior w:val="content"/>
        </w:behaviors>
        <w:guid w:val="{4CA4C686-4532-4FF1-97B4-53C565C37DE5}"/>
      </w:docPartPr>
      <w:docPartBody>
        <w:p w:rsidR="002E6651" w:rsidRDefault="002E6651">
          <w:pPr>
            <w:pStyle w:val="7D40C2797EAD4382838A48C17152A574"/>
          </w:pPr>
          <w:r w:rsidRPr="00BC56B4">
            <w:rPr>
              <w:rStyle w:val="PlaceholderText"/>
            </w:rPr>
            <w:t>[Title]</w:t>
          </w:r>
        </w:p>
      </w:docPartBody>
    </w:docPart>
    <w:docPart>
      <w:docPartPr>
        <w:name w:val="E30166A583AE46BFA13B3ACA54442F97"/>
        <w:category>
          <w:name w:val="General"/>
          <w:gallery w:val="placeholder"/>
        </w:category>
        <w:types>
          <w:type w:val="bbPlcHdr"/>
        </w:types>
        <w:behaviors>
          <w:behavior w:val="content"/>
        </w:behaviors>
        <w:guid w:val="{6A7AB05F-6848-4FAF-9D31-062EB4C2EE5A}"/>
      </w:docPartPr>
      <w:docPartBody>
        <w:p w:rsidR="002E6651" w:rsidRDefault="002E6651">
          <w:pPr>
            <w:pStyle w:val="E30166A583AE46BFA13B3ACA54442F97"/>
          </w:pPr>
          <w:r w:rsidRPr="00C47EA3">
            <w:rPr>
              <w:rStyle w:val="PlaceholderText"/>
            </w:rPr>
            <w:t>[Scope]</w:t>
          </w:r>
        </w:p>
      </w:docPartBody>
    </w:docPart>
    <w:docPart>
      <w:docPartPr>
        <w:name w:val="D8963FA6BA0942EDBB5AB318EC407192"/>
        <w:category>
          <w:name w:val="General"/>
          <w:gallery w:val="placeholder"/>
        </w:category>
        <w:types>
          <w:type w:val="bbPlcHdr"/>
        </w:types>
        <w:behaviors>
          <w:behavior w:val="content"/>
        </w:behaviors>
        <w:guid w:val="{1E5F614D-D195-427D-A01A-A021B010D543}"/>
      </w:docPartPr>
      <w:docPartBody>
        <w:p w:rsidR="002E6651" w:rsidRDefault="002E6651">
          <w:pPr>
            <w:pStyle w:val="D8963FA6BA0942EDBB5AB318EC407192"/>
          </w:pPr>
          <w:r w:rsidRPr="00C47EA3">
            <w:rPr>
              <w:rStyle w:val="PlaceholderText"/>
            </w:rPr>
            <w:t>[Department]</w:t>
          </w:r>
        </w:p>
      </w:docPartBody>
    </w:docPart>
    <w:docPart>
      <w:docPartPr>
        <w:name w:val="65E1464B545F4004A5FC6464D5F6549A"/>
        <w:category>
          <w:name w:val="General"/>
          <w:gallery w:val="placeholder"/>
        </w:category>
        <w:types>
          <w:type w:val="bbPlcHdr"/>
        </w:types>
        <w:behaviors>
          <w:behavior w:val="content"/>
        </w:behaviors>
        <w:guid w:val="{3B7F50A5-699A-4BD1-9519-3224414C76E3}"/>
      </w:docPartPr>
      <w:docPartBody>
        <w:p w:rsidR="002E6651" w:rsidRDefault="002E6651">
          <w:pPr>
            <w:pStyle w:val="65E1464B545F4004A5FC6464D5F6549A"/>
          </w:pPr>
          <w:r w:rsidRPr="00C47EA3">
            <w:rPr>
              <w:rStyle w:val="PlaceholderText"/>
            </w:rPr>
            <w:t>[Document Type]</w:t>
          </w:r>
        </w:p>
      </w:docPartBody>
    </w:docPart>
    <w:docPart>
      <w:docPartPr>
        <w:name w:val="B2C0E15E81BA416699EAA7686F8FA66D"/>
        <w:category>
          <w:name w:val="General"/>
          <w:gallery w:val="placeholder"/>
        </w:category>
        <w:types>
          <w:type w:val="bbPlcHdr"/>
        </w:types>
        <w:behaviors>
          <w:behavior w:val="content"/>
        </w:behaviors>
        <w:guid w:val="{E95BB163-A8F5-4A53-BA4E-F36CD48F1169}"/>
      </w:docPartPr>
      <w:docPartBody>
        <w:p w:rsidR="002E6651" w:rsidRDefault="002E6651">
          <w:pPr>
            <w:pStyle w:val="B2C0E15E81BA416699EAA7686F8FA66D"/>
          </w:pPr>
          <w:r w:rsidRPr="00C47EA3">
            <w:rPr>
              <w:rStyle w:val="PlaceholderText"/>
            </w:rPr>
            <w:t>[Endorsement]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6651"/>
    <w:rsid w:val="00051C06"/>
    <w:rsid w:val="00252F1E"/>
    <w:rsid w:val="002E6651"/>
    <w:rsid w:val="00366D6E"/>
    <w:rsid w:val="00405B28"/>
    <w:rsid w:val="00505DD2"/>
    <w:rsid w:val="00783E39"/>
    <w:rsid w:val="00975E3F"/>
    <w:rsid w:val="009D2E25"/>
    <w:rsid w:val="00BA7C06"/>
    <w:rsid w:val="00E76211"/>
    <w:rsid w:val="00F1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211"/>
    <w:rPr>
      <w:color w:val="808080"/>
    </w:rPr>
  </w:style>
  <w:style w:type="paragraph" w:customStyle="1" w:styleId="EB22473E46FD4557A13B92A11D7058F4">
    <w:name w:val="EB22473E46FD4557A13B92A11D7058F4"/>
    <w:rsid w:val="00505DD2"/>
  </w:style>
  <w:style w:type="paragraph" w:customStyle="1" w:styleId="7D40C2797EAD4382838A48C17152A574">
    <w:name w:val="7D40C2797EAD4382838A48C17152A574"/>
    <w:rsid w:val="00505DD2"/>
  </w:style>
  <w:style w:type="paragraph" w:customStyle="1" w:styleId="E30166A583AE46BFA13B3ACA54442F97">
    <w:name w:val="E30166A583AE46BFA13B3ACA54442F97"/>
    <w:rsid w:val="00505DD2"/>
  </w:style>
  <w:style w:type="paragraph" w:customStyle="1" w:styleId="D8963FA6BA0942EDBB5AB318EC407192">
    <w:name w:val="D8963FA6BA0942EDBB5AB318EC407192"/>
    <w:rsid w:val="00505DD2"/>
  </w:style>
  <w:style w:type="paragraph" w:customStyle="1" w:styleId="65E1464B545F4004A5FC6464D5F6549A">
    <w:name w:val="65E1464B545F4004A5FC6464D5F6549A"/>
    <w:rsid w:val="00505DD2"/>
  </w:style>
  <w:style w:type="paragraph" w:customStyle="1" w:styleId="B2C0E15E81BA416699EAA7686F8FA66D">
    <w:name w:val="B2C0E15E81BA416699EAA7686F8FA66D"/>
    <w:rsid w:val="00505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o90d5908e4614b49abdfe0c36017d024 xmlns="358d5af3-d1cb-4d27-a15f-28f6d5a66148">
      <Terms xmlns="http://schemas.microsoft.com/office/infopath/2007/PartnerControls"/>
    </o90d5908e4614b49abdfe0c36017d024>
    <Second_x0020_Approval xmlns="358d5af3-d1cb-4d27-a15f-28f6d5a66148" xsi:nil="true"/>
    <d28dbc85303644d8a6ff00a9b9a83f45 xmlns="358d5af3-d1cb-4d27-a15f-28f6d5a66148">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b1ae7aab-bb23-44f9-86fa-1de02020d0af</TermId>
        </TermInfo>
      </Terms>
    </d28dbc85303644d8a6ff00a9b9a83f45>
    <TaxCatchAll xmlns="c4995c97-4cf3-4e15-94a5-5bcb4217a462">
      <Value>66</Value>
      <Value>17</Value>
      <Value>103</Value>
      <Value>157</Value>
      <Value>86</Value>
    </TaxCatchAll>
    <Administrator xmlns="358d5af3-d1cb-4d27-a15f-28f6d5a66148">Chief Financial Officer</Administrator>
    <Status xmlns="358d5af3-d1cb-4d27-a15f-28f6d5a66148">Finance Committee approved 10-25-18</Status>
    <p0edbe74a0a2463080327139cacc4029 xmlns="358d5af3-d1cb-4d27-a15f-28f6d5a66148">
      <Terms xmlns="http://schemas.microsoft.com/office/infopath/2007/PartnerControls">
        <TermInfo xmlns="http://schemas.microsoft.com/office/infopath/2007/PartnerControls">
          <TermName xmlns="http://schemas.microsoft.com/office/infopath/2007/PartnerControls">Memorial Health System</TermName>
          <TermId xmlns="http://schemas.microsoft.com/office/infopath/2007/PartnerControls">0444645b-b2c3-4cc6-95ab-dd4439424b9d</TermId>
        </TermInfo>
      </Terms>
    </p0edbe74a0a2463080327139cacc4029>
    <k0058cb0bc7241c19c9dfca99394d946 xmlns="358d5af3-d1cb-4d27-a15f-28f6d5a66148">
      <Terms xmlns="http://schemas.microsoft.com/office/infopath/2007/PartnerControls">
        <TermInfo xmlns="http://schemas.microsoft.com/office/infopath/2007/PartnerControls">
          <TermName xmlns="http://schemas.microsoft.com/office/infopath/2007/PartnerControls">Finance Committee</TermName>
          <TermId xmlns="http://schemas.microsoft.com/office/infopath/2007/PartnerControls">138f424a-008d-4e8a-abc7-275f6906dad2</TermId>
        </TermInfo>
      </Terms>
    </k0058cb0bc7241c19c9dfca99394d946>
    <f511714a823a4c3bb9e79419f882694f xmlns="358d5af3-d1cb-4d27-a15f-28f6d5a66148">
      <Terms xmlns="http://schemas.microsoft.com/office/infopath/2007/PartnerControls">
        <TermInfo xmlns="http://schemas.microsoft.com/office/infopath/2007/PartnerControls">
          <TermName xmlns="http://schemas.microsoft.com/office/infopath/2007/PartnerControls">Patient Accounting</TermName>
          <TermId xmlns="http://schemas.microsoft.com/office/infopath/2007/PartnerControls">28927301-32b2-4549-a0b8-030f7a8c4cf0</TermId>
        </TermInfo>
        <TermInfo xmlns="http://schemas.microsoft.com/office/infopath/2007/PartnerControls">
          <TermName xmlns="http://schemas.microsoft.com/office/infopath/2007/PartnerControls">Patient Access</TermName>
          <TermId xmlns="http://schemas.microsoft.com/office/infopath/2007/PartnerControls">7fbcca88-57e3-4a19-b28a-d21b7ab46b54</TermId>
        </TermInfo>
      </Terms>
    </f511714a823a4c3bb9e79419f882694f>
    <d101d15092984659aa3a5f274dd26f57 xmlns="c4995c97-4cf3-4e15-94a5-5bcb4217a462">
      <Terms xmlns="http://schemas.microsoft.com/office/infopath/2007/PartnerControls"/>
    </d101d15092984659aa3a5f274dd26f57>
    <Review_x0020_Interval xmlns="358d5af3-d1cb-4d27-a15f-28f6d5a66148">1 Year</Review_x0020_Interval>
    <Next_x0020_Review xmlns="358d5af3-d1cb-4d27-a15f-28f6d5a66148">2023-01-01T05:00:00+00:00</Next_x0020_Review>
    <Medical_x0020_Director xmlns="358d5af3-d1cb-4d27-a15f-28f6d5a66148" xsi:nil="true"/>
    <Attestation_x0020_Name xmlns="358d5af3-d1cb-4d27-a15f-28f6d5a66148" xsi:nil="true"/>
    <Attestation_x0020_Title xmlns="358d5af3-d1cb-4d27-a15f-28f6d5a66148" xsi:nil="true"/>
    <Retired xmlns="358d5af3-d1cb-4d27-a15f-28f6d5a66148"/>
    <Tagged xmlns="358d5af3-d1cb-4d27-a15f-28f6d5a66148">false</Tagg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New Policy" ma:contentTypeID="0x01010022902908E9C2B640B1D140D3610C5D2600FC8B7DE66BC89B4AADDDBDFF0653B834" ma:contentTypeVersion="45" ma:contentTypeDescription="Creates a new policy" ma:contentTypeScope="" ma:versionID="940a4940ba583361a3bda62011294788">
  <xsd:schema xmlns:xsd="http://www.w3.org/2001/XMLSchema" xmlns:xs="http://www.w3.org/2001/XMLSchema" xmlns:p="http://schemas.microsoft.com/office/2006/metadata/properties" xmlns:ns2="358d5af3-d1cb-4d27-a15f-28f6d5a66148" xmlns:ns3="c4995c97-4cf3-4e15-94a5-5bcb4217a462" targetNamespace="http://schemas.microsoft.com/office/2006/metadata/properties" ma:root="true" ma:fieldsID="0c08f80d0164060a996df17a9421d993" ns2:_="" ns3:_="">
    <xsd:import namespace="358d5af3-d1cb-4d27-a15f-28f6d5a66148"/>
    <xsd:import namespace="c4995c97-4cf3-4e15-94a5-5bcb4217a462"/>
    <xsd:element name="properties">
      <xsd:complexType>
        <xsd:sequence>
          <xsd:element name="documentManagement">
            <xsd:complexType>
              <xsd:all>
                <xsd:element ref="ns2:Status" minOccurs="0"/>
                <xsd:element ref="ns2:Administrator" minOccurs="0"/>
                <xsd:element ref="ns2:Second_x0020_Approval" minOccurs="0"/>
                <xsd:element ref="ns2:Medical_x0020_Director" minOccurs="0"/>
                <xsd:element ref="ns2:Review_x0020_Interval" minOccurs="0"/>
                <xsd:element ref="ns2:Next_x0020_Review" minOccurs="0"/>
                <xsd:element ref="ns2:Retired" minOccurs="0"/>
                <xsd:element ref="ns2:Tagged" minOccurs="0"/>
                <xsd:element ref="ns2:p0edbe74a0a2463080327139cacc4029" minOccurs="0"/>
                <xsd:element ref="ns2:k0058cb0bc7241c19c9dfca99394d946" minOccurs="0"/>
                <xsd:element ref="ns3:TaxCatchAll" minOccurs="0"/>
                <xsd:element ref="ns2:f511714a823a4c3bb9e79419f882694f" minOccurs="0"/>
                <xsd:element ref="ns3:TaxCatchAllLabel" minOccurs="0"/>
                <xsd:element ref="ns2:o90d5908e4614b49abdfe0c36017d024" minOccurs="0"/>
                <xsd:element ref="ns2:d28dbc85303644d8a6ff00a9b9a83f45" minOccurs="0"/>
                <xsd:element ref="ns2:Attestation_x0020_Title" minOccurs="0"/>
                <xsd:element ref="ns2:Attestation_x0020_Name" minOccurs="0"/>
                <xsd:element ref="ns3:SharedWithUsers" minOccurs="0"/>
                <xsd:element ref="ns3:d101d15092984659aa3a5f274dd26f5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d5af3-d1cb-4d27-a15f-28f6d5a66148" elementFormDefault="qualified">
    <xsd:import namespace="http://schemas.microsoft.com/office/2006/documentManagement/types"/>
    <xsd:import namespace="http://schemas.microsoft.com/office/infopath/2007/PartnerControls"/>
    <xsd:element name="Status" ma:index="2" nillable="true" ma:displayName="DCC Status" ma:internalName="Status" ma:readOnly="false">
      <xsd:simpleType>
        <xsd:restriction base="dms:Note">
          <xsd:maxLength value="255"/>
        </xsd:restriction>
      </xsd:simpleType>
    </xsd:element>
    <xsd:element name="Administrator" ma:index="8" nillable="true" ma:displayName="Administrator" ma:description="Senior administration role responsible for final approval" ma:format="Dropdown" ma:internalName="Administrator">
      <xsd:simpleType>
        <xsd:restriction base="dms:Choice">
          <xsd:enumeration value="Associate Vice President, Service Line Operations"/>
          <xsd:enumeration value="Associate Vice President, Marketing &amp; Service Excellence"/>
          <xsd:enumeration value="Vice President, Clinic Operations"/>
          <xsd:enumeration value="Chief Executive Officer"/>
          <xsd:enumeration value="Chief Financial Officer"/>
          <xsd:enumeration value="Chief Information Officer"/>
          <xsd:enumeration value="Chief Administrative Officer"/>
          <xsd:enumeration value="Vice President of Business and Organization Development"/>
          <xsd:enumeration value="Vice President of Clinical Quality and Medical Staff Services"/>
          <xsd:enumeration value="Vice President of Legal Affairs"/>
          <xsd:enumeration value="Chief Nurse Executive"/>
          <xsd:enumeration value="Vice President of Physician Services"/>
          <xsd:enumeration value="Vice President of Support Services"/>
        </xsd:restriction>
      </xsd:simpleType>
    </xsd:element>
    <xsd:element name="Second_x0020_Approval" ma:index="9" nillable="true" ma:displayName="Second Approval" ma:format="Dropdown" ma:internalName="Second_x0020_Approval">
      <xsd:simpleType>
        <xsd:restriction base="dms:Choice">
          <xsd:enumeration value="Associate Vice President, Service Line Operations"/>
          <xsd:enumeration value="Associate Vice President, Marketing &amp; Service Excellence"/>
          <xsd:enumeration value="Vice President, Clinic Operations"/>
          <xsd:enumeration value="Chief Executive Officer"/>
          <xsd:enumeration value="Chief Financial Officer"/>
          <xsd:enumeration value="Chief Information Officer"/>
          <xsd:enumeration value="Chief Administrative Officer"/>
          <xsd:enumeration value="Vice President of Business and Organization Development"/>
          <xsd:enumeration value="Vice President of Clinical Quality and Medical Staff Services"/>
          <xsd:enumeration value="Vice President of Legal Affairs"/>
          <xsd:enumeration value="Chief Nurse Executive"/>
          <xsd:enumeration value="Vice President of Physician Services"/>
          <xsd:enumeration value="Vice President of Support Services"/>
        </xsd:restriction>
      </xsd:simpleType>
    </xsd:element>
    <xsd:element name="Medical_x0020_Director" ma:index="10" nillable="true" ma:displayName="Medical Director" ma:internalName="Medical_x0020_Director">
      <xsd:simpleType>
        <xsd:restriction base="dms:Text">
          <xsd:maxLength value="255"/>
        </xsd:restriction>
      </xsd:simpleType>
    </xsd:element>
    <xsd:element name="Review_x0020_Interval" ma:index="11" nillable="true" ma:displayName="Review Interval" ma:default="1 Year" ma:format="Dropdown" ma:internalName="Review_x0020_Interval">
      <xsd:simpleType>
        <xsd:restriction base="dms:Choice">
          <xsd:enumeration value="1 Year"/>
          <xsd:enumeration value="2 Years"/>
          <xsd:enumeration value="3 Years"/>
        </xsd:restriction>
      </xsd:simpleType>
    </xsd:element>
    <xsd:element name="Next_x0020_Review" ma:index="13" nillable="true" ma:displayName="Next Review" ma:description="Date for the next review of the document. (Last review date + the review interval)" ma:format="DateOnly" ma:internalName="Next_x0020_Review">
      <xsd:simpleType>
        <xsd:restriction base="dms:DateTime"/>
      </xsd:simpleType>
    </xsd:element>
    <xsd:element name="Retired" ma:index="14" nillable="true" ma:displayName="Retired" ma:description="Retired" ma:internalName="Retired">
      <xsd:complexType>
        <xsd:complexContent>
          <xsd:extension base="dms:MultiChoice">
            <xsd:sequence>
              <xsd:element name="Value" maxOccurs="unbounded" minOccurs="0" nillable="true">
                <xsd:simpleType>
                  <xsd:restriction base="dms:Choice">
                    <xsd:enumeration value="Retired"/>
                  </xsd:restriction>
                </xsd:simpleType>
              </xsd:element>
            </xsd:sequence>
          </xsd:extension>
        </xsd:complexContent>
      </xsd:complexType>
    </xsd:element>
    <xsd:element name="Tagged" ma:index="15" nillable="true" ma:displayName="Tagged" ma:default="0" ma:description="Has the document been tagged" ma:internalName="Tagged">
      <xsd:simpleType>
        <xsd:restriction base="dms:Boolean"/>
      </xsd:simpleType>
    </xsd:element>
    <xsd:element name="p0edbe74a0a2463080327139cacc4029" ma:index="16" nillable="true" ma:taxonomy="true" ma:internalName="p0edbe74a0a2463080327139cacc4029" ma:taxonomyFieldName="Scope" ma:displayName="Scope" ma:default="" ma:fieldId="{90edbe74-a0a2-4630-8032-7139cacc4029}" ma:taxonomyMulti="true" ma:sspId="7d32d60f-a1e2-4a24-ae82-5bc9ce9b167b" ma:termSetId="b1291c1d-6596-409e-9f91-d3437e31fcb3" ma:anchorId="00000000-0000-0000-0000-000000000000" ma:open="false" ma:isKeyword="false">
      <xsd:complexType>
        <xsd:sequence>
          <xsd:element ref="pc:Terms" minOccurs="0" maxOccurs="1"/>
        </xsd:sequence>
      </xsd:complexType>
    </xsd:element>
    <xsd:element name="k0058cb0bc7241c19c9dfca99394d946" ma:index="18" nillable="true" ma:taxonomy="true" ma:internalName="k0058cb0bc7241c19c9dfca99394d946" ma:taxonomyFieldName="Endorsement" ma:displayName="Endorsement" ma:default="" ma:fieldId="{40058cb0-bc72-41c1-9c9d-fca99394d946}" ma:taxonomyMulti="true" ma:sspId="7d32d60f-a1e2-4a24-ae82-5bc9ce9b167b" ma:termSetId="18cfe116-6637-4f8a-a911-2c691855d7c2" ma:anchorId="00000000-0000-0000-0000-000000000000" ma:open="false" ma:isKeyword="false">
      <xsd:complexType>
        <xsd:sequence>
          <xsd:element ref="pc:Terms" minOccurs="0" maxOccurs="1"/>
        </xsd:sequence>
      </xsd:complexType>
    </xsd:element>
    <xsd:element name="f511714a823a4c3bb9e79419f882694f" ma:index="22" nillable="true" ma:taxonomy="true" ma:internalName="f511714a823a4c3bb9e79419f882694f" ma:taxonomyFieldName="Department" ma:displayName="Department" ma:default="" ma:fieldId="{f511714a-823a-4c3b-b9e7-9419f882694f}" ma:taxonomyMulti="true" ma:sspId="7d32d60f-a1e2-4a24-ae82-5bc9ce9b167b" ma:termSetId="05a74be6-be9b-4031-8cc7-864059b9644a" ma:anchorId="00000000-0000-0000-0000-000000000000" ma:open="false" ma:isKeyword="false">
      <xsd:complexType>
        <xsd:sequence>
          <xsd:element ref="pc:Terms" minOccurs="0" maxOccurs="1"/>
        </xsd:sequence>
      </xsd:complexType>
    </xsd:element>
    <xsd:element name="o90d5908e4614b49abdfe0c36017d024" ma:index="25" nillable="true" ma:taxonomy="true" ma:internalName="o90d5908e4614b49abdfe0c36017d024" ma:taxonomyFieldName="Category" ma:displayName="Category" ma:default="" ma:fieldId="{890d5908-e461-4b49-abdf-e0c36017d024}" ma:taxonomyMulti="true" ma:sspId="7d32d60f-a1e2-4a24-ae82-5bc9ce9b167b" ma:termSetId="93f9ec31-8b8a-4664-b53e-3d84e39bdcf7" ma:anchorId="00000000-0000-0000-0000-000000000000" ma:open="false" ma:isKeyword="false">
      <xsd:complexType>
        <xsd:sequence>
          <xsd:element ref="pc:Terms" minOccurs="0" maxOccurs="1"/>
        </xsd:sequence>
      </xsd:complexType>
    </xsd:element>
    <xsd:element name="d28dbc85303644d8a6ff00a9b9a83f45" ma:index="27" nillable="true" ma:taxonomy="true" ma:internalName="d28dbc85303644d8a6ff00a9b9a83f45" ma:taxonomyFieldName="Document_x0020_Type" ma:displayName="Document Type" ma:default="" ma:fieldId="{d28dbc85-3036-44d8-a6ff-00a9b9a83f45}" ma:taxonomyMulti="true" ma:sspId="7d32d60f-a1e2-4a24-ae82-5bc9ce9b167b" ma:termSetId="bc781288-846b-45c8-880d-acbf43e1be90" ma:anchorId="00000000-0000-0000-0000-000000000000" ma:open="false" ma:isKeyword="false">
      <xsd:complexType>
        <xsd:sequence>
          <xsd:element ref="pc:Terms" minOccurs="0" maxOccurs="1"/>
        </xsd:sequence>
      </xsd:complexType>
    </xsd:element>
    <xsd:element name="Attestation_x0020_Title" ma:index="28" nillable="true" ma:displayName="Attestation Title" ma:description="Current Job Title" ma:hidden="true" ma:internalName="Attestation_x0020_Title" ma:readOnly="false">
      <xsd:simpleType>
        <xsd:restriction base="dms:Text">
          <xsd:maxLength value="255"/>
        </xsd:restriction>
      </xsd:simpleType>
    </xsd:element>
    <xsd:element name="Attestation_x0020_Name" ma:index="29" nillable="true" ma:displayName="Attestation Name" ma:description="I hereby attest that I have completed the necessary review for the attached policy/procedure. I declare the above statement is true and accurate to the best of my knowledge." ma:hidden="true" ma:internalName="Attestation_x0020_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995c97-4cf3-4e15-94a5-5bcb4217a46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0247d75-53ed-4aab-9823-2c76dae031db}" ma:internalName="TaxCatchAll" ma:showField="CatchAllData" ma:web="c4995c97-4cf3-4e15-94a5-5bcb4217a46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0247d75-53ed-4aab-9823-2c76dae031db}" ma:internalName="TaxCatchAllLabel" ma:readOnly="true" ma:showField="CatchAllDataLabel" ma:web="c4995c97-4cf3-4e15-94a5-5bcb4217a462">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101d15092984659aa3a5f274dd26f57" ma:index="31" nillable="true" ma:taxonomy="true" ma:internalName="d101d15092984659aa3a5f274dd26f57" ma:taxonomyFieldName="Department_x0020_Owner" ma:displayName="Department Owner" ma:indexed="true" ma:readOnly="false" ma:default="" ma:fieldId="{d101d150-9298-4659-aa3a-5f274dd26f57}" ma:sspId="7d32d60f-a1e2-4a24-ae82-5bc9ce9b167b" ma:termSetId="05a74be6-be9b-4031-8cc7-864059b9644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E6764-FA9A-4A87-A72F-84B060D36564}">
  <ds:schemaRefs>
    <ds:schemaRef ds:uri="http://schemas.microsoft.com/office/2006/metadata/customXsn"/>
  </ds:schemaRefs>
</ds:datastoreItem>
</file>

<file path=customXml/itemProps2.xml><?xml version="1.0" encoding="utf-8"?>
<ds:datastoreItem xmlns:ds="http://schemas.openxmlformats.org/officeDocument/2006/customXml" ds:itemID="{B6051719-3218-4D02-835E-DC003D6016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4995c97-4cf3-4e15-94a5-5bcb4217a462"/>
    <ds:schemaRef ds:uri="358d5af3-d1cb-4d27-a15f-28f6d5a6614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EE84983-1CA3-499B-9963-718BC59FF105}">
  <ds:schemaRefs>
    <ds:schemaRef ds:uri="http://schemas.openxmlformats.org/officeDocument/2006/bibliography"/>
  </ds:schemaRefs>
</ds:datastoreItem>
</file>

<file path=customXml/itemProps4.xml><?xml version="1.0" encoding="utf-8"?>
<ds:datastoreItem xmlns:ds="http://schemas.openxmlformats.org/officeDocument/2006/customXml" ds:itemID="{2C320ADE-1A66-462B-AB9E-9057356A4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d5af3-d1cb-4d27-a15f-28f6d5a66148"/>
    <ds:schemaRef ds:uri="c4995c97-4cf3-4e15-94a5-5bcb4217a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2B2737-E37A-4ED5-85BD-CE6F9C0D9E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2280</Words>
  <Characters>13002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Financial Assistance – HCAP (Ohio) and Charity (Ohio and West Virginia)</vt:lpstr>
    </vt:vector>
  </TitlesOfParts>
  <Company>Marietta Memorial Hospital</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Assistance – HCAP (Ohio) and Charity (Ohio and West Virginia)</dc:title>
  <dc:creator>Stout, Amanda F.</dc:creator>
  <cp:lastModifiedBy>Dawson, Alexis L.</cp:lastModifiedBy>
  <cp:revision>2</cp:revision>
  <dcterms:created xsi:type="dcterms:W3CDTF">2023-04-12T18:45:00Z</dcterms:created>
  <dcterms:modified xsi:type="dcterms:W3CDTF">2023-04-12T18:45:00Z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0x01010022902908E9C2B640B1D140D3610C5D2600FC8B7DE66BC89B4AADDDBDFF0653B834</vt:lpwstr>
  </property>
  <property fmtid="{D5CDD505-2E9C-101B-9397-08002B2CF9AE}" pid="3" name="Department">
    <vt:lpwstr>157;#Patient Accounting|28927301-32b2-4549-a0b8-030f7a8c4cf0;#86;#Patient Access|7fbcca88-57e3-4a19-b28a-d21b7ab46b54</vt:lpwstr>
  </property>
  <property fmtid="{D5CDD505-2E9C-101B-9397-08002B2CF9AE}" pid="4" name="Campus">
    <vt:lpwstr/>
  </property>
  <property fmtid="{D5CDD505-2E9C-101B-9397-08002B2CF9AE}" pid="5" name="Document_x0020_Type">
    <vt:lpwstr>17;#Policy|b1ae7aab-bb23-44f9-86fa-1de02020d0af</vt:lpwstr>
  </property>
  <property fmtid="{D5CDD505-2E9C-101B-9397-08002B2CF9AE}" pid="6" name="Document Type">
    <vt:lpwstr>17;#Policy|b1ae7aab-bb23-44f9-86fa-1de02020d0af</vt:lpwstr>
  </property>
  <property fmtid="{D5CDD505-2E9C-101B-9397-08002B2CF9AE}" pid="7" name="Endorsement">
    <vt:lpwstr>103;#Finance Committee|138f424a-008d-4e8a-abc7-275f6906dad2</vt:lpwstr>
  </property>
  <property fmtid="{D5CDD505-2E9C-101B-9397-08002B2CF9AE}" pid="8" name="Category">
    <vt:lpwstr/>
  </property>
  <property fmtid="{D5CDD505-2E9C-101B-9397-08002B2CF9AE}" pid="9" name="Scope">
    <vt:lpwstr>66;#Memorial Health System|0444645b-b2c3-4cc6-95ab-dd4439424b9d</vt:lpwstr>
  </property>
  <property fmtid="{D5CDD505-2E9C-101B-9397-08002B2CF9AE}" pid="10" name="TaxKeyword">
    <vt:lpwstr/>
  </property>
  <property fmtid="{D5CDD505-2E9C-101B-9397-08002B2CF9AE}" pid="11" name="Edit Complete">
    <vt:bool>false</vt:bool>
  </property>
  <property fmtid="{D5CDD505-2E9C-101B-9397-08002B2CF9AE}" pid="12" name="TaxKeywordTaxHTField">
    <vt:lpwstr/>
  </property>
  <property fmtid="{D5CDD505-2E9C-101B-9397-08002B2CF9AE}" pid="13" name="Order">
    <vt:r8>2300</vt:r8>
  </property>
  <property fmtid="{D5CDD505-2E9C-101B-9397-08002B2CF9AE}" pid="14" name="Notes0">
    <vt:bool>false</vt:bool>
  </property>
  <property fmtid="{D5CDD505-2E9C-101B-9397-08002B2CF9AE}" pid="15" name="Late Submission">
    <vt:bool>false</vt:bool>
  </property>
  <property fmtid="{D5CDD505-2E9C-101B-9397-08002B2CF9AE}" pid="16" name="Department Owner">
    <vt:lpwstr/>
  </property>
</Properties>
</file>